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CB61F" w14:textId="47112351" w:rsidR="00CF3E92" w:rsidRPr="0083436E" w:rsidRDefault="00C4070F" w:rsidP="00161778">
      <w:pPr>
        <w:shd w:val="clear" w:color="auto" w:fill="FFFFFF"/>
        <w:tabs>
          <w:tab w:val="left" w:pos="1416"/>
          <w:tab w:val="center" w:pos="4995"/>
        </w:tabs>
        <w:ind w:left="101"/>
        <w:jc w:val="center"/>
        <w:rPr>
          <w:rFonts w:asciiTheme="minorHAnsi" w:hAnsiTheme="minorHAnsi" w:cstheme="minorHAnsi"/>
          <w:sz w:val="22"/>
          <w:szCs w:val="22"/>
          <w:lang w:val="en-GB"/>
        </w:rPr>
      </w:pPr>
      <w:r w:rsidRPr="0083436E">
        <w:rPr>
          <w:rFonts w:asciiTheme="minorHAnsi" w:hAnsiTheme="minorHAnsi" w:cstheme="minorHAnsi"/>
          <w:b/>
          <w:bCs/>
          <w:spacing w:val="1"/>
          <w:sz w:val="22"/>
          <w:szCs w:val="22"/>
          <w:lang w:val="en-GB"/>
        </w:rPr>
        <w:t xml:space="preserve">ITALY – </w:t>
      </w:r>
      <w:r w:rsidR="008D0E89" w:rsidRPr="0083436E">
        <w:rPr>
          <w:rFonts w:asciiTheme="minorHAnsi" w:hAnsiTheme="minorHAnsi" w:cstheme="minorHAnsi"/>
          <w:b/>
          <w:bCs/>
          <w:spacing w:val="1"/>
          <w:sz w:val="22"/>
          <w:szCs w:val="22"/>
          <w:lang w:val="en-GB"/>
        </w:rPr>
        <w:t>SERBIA</w:t>
      </w:r>
    </w:p>
    <w:p w14:paraId="35D3743A" w14:textId="5C8EC817" w:rsidR="00C4070F" w:rsidRPr="0083436E" w:rsidRDefault="00C4070F" w:rsidP="00161778">
      <w:pPr>
        <w:shd w:val="clear" w:color="auto" w:fill="FFFFFF"/>
        <w:ind w:left="365"/>
        <w:jc w:val="center"/>
        <w:rPr>
          <w:rFonts w:asciiTheme="minorHAnsi" w:hAnsiTheme="minorHAnsi" w:cstheme="minorHAnsi"/>
          <w:b/>
          <w:bCs/>
          <w:spacing w:val="7"/>
          <w:sz w:val="22"/>
          <w:szCs w:val="22"/>
          <w:lang w:val="en-GB"/>
        </w:rPr>
      </w:pPr>
      <w:r w:rsidRPr="0083436E">
        <w:rPr>
          <w:rFonts w:asciiTheme="minorHAnsi" w:hAnsiTheme="minorHAnsi" w:cstheme="minorHAnsi"/>
          <w:b/>
          <w:bCs/>
          <w:spacing w:val="7"/>
          <w:sz w:val="22"/>
          <w:szCs w:val="22"/>
          <w:lang w:val="en-GB"/>
        </w:rPr>
        <w:t>SCIENCE</w:t>
      </w:r>
      <w:r w:rsidR="00CF3E92" w:rsidRPr="0083436E">
        <w:rPr>
          <w:rFonts w:asciiTheme="minorHAnsi" w:hAnsiTheme="minorHAnsi" w:cstheme="minorHAnsi"/>
          <w:b/>
          <w:bCs/>
          <w:spacing w:val="7"/>
          <w:sz w:val="22"/>
          <w:szCs w:val="22"/>
          <w:lang w:val="en-GB"/>
        </w:rPr>
        <w:t xml:space="preserve"> </w:t>
      </w:r>
      <w:r w:rsidRPr="0083436E">
        <w:rPr>
          <w:rFonts w:asciiTheme="minorHAnsi" w:hAnsiTheme="minorHAnsi" w:cstheme="minorHAnsi"/>
          <w:b/>
          <w:bCs/>
          <w:spacing w:val="7"/>
          <w:sz w:val="22"/>
          <w:szCs w:val="22"/>
          <w:lang w:val="en-GB"/>
        </w:rPr>
        <w:t>AND TECHNOLOGY</w:t>
      </w:r>
      <w:r w:rsidR="00CF3E92" w:rsidRPr="0083436E">
        <w:rPr>
          <w:rFonts w:asciiTheme="minorHAnsi" w:hAnsiTheme="minorHAnsi" w:cstheme="minorHAnsi"/>
          <w:b/>
          <w:bCs/>
          <w:spacing w:val="7"/>
          <w:sz w:val="22"/>
          <w:szCs w:val="22"/>
          <w:lang w:val="en-GB"/>
        </w:rPr>
        <w:t xml:space="preserve"> COOPERATION</w:t>
      </w:r>
    </w:p>
    <w:p w14:paraId="0C1EB6AB" w14:textId="16AB66A6" w:rsidR="00CF3E92" w:rsidRPr="0083436E" w:rsidRDefault="00C4070F" w:rsidP="00161778">
      <w:pPr>
        <w:shd w:val="clear" w:color="auto" w:fill="FFFFFF"/>
        <w:ind w:left="365"/>
        <w:jc w:val="center"/>
        <w:rPr>
          <w:rFonts w:asciiTheme="minorHAnsi" w:hAnsiTheme="minorHAnsi" w:cstheme="minorHAnsi"/>
          <w:b/>
          <w:bCs/>
          <w:spacing w:val="5"/>
          <w:sz w:val="22"/>
          <w:szCs w:val="22"/>
          <w:lang w:val="en-GB"/>
        </w:rPr>
      </w:pPr>
      <w:r w:rsidRPr="0083436E">
        <w:rPr>
          <w:rFonts w:asciiTheme="minorHAnsi" w:hAnsiTheme="minorHAnsi" w:cstheme="minorHAnsi"/>
          <w:b/>
          <w:bCs/>
          <w:spacing w:val="5"/>
          <w:sz w:val="22"/>
          <w:szCs w:val="22"/>
          <w:lang w:val="en-GB"/>
        </w:rPr>
        <w:t>CALL FOR JOINT PROPOSALS</w:t>
      </w:r>
      <w:r w:rsidR="005A73D7" w:rsidRPr="0083436E">
        <w:rPr>
          <w:rFonts w:asciiTheme="minorHAnsi" w:hAnsiTheme="minorHAnsi" w:cstheme="minorHAnsi"/>
          <w:b/>
          <w:bCs/>
          <w:spacing w:val="5"/>
          <w:sz w:val="22"/>
          <w:szCs w:val="22"/>
          <w:lang w:val="en-GB"/>
        </w:rPr>
        <w:t xml:space="preserve"> FOR THE YEARS 202</w:t>
      </w:r>
      <w:r w:rsidR="008D0E89" w:rsidRPr="0083436E">
        <w:rPr>
          <w:rFonts w:asciiTheme="minorHAnsi" w:hAnsiTheme="minorHAnsi" w:cstheme="minorHAnsi"/>
          <w:b/>
          <w:bCs/>
          <w:spacing w:val="5"/>
          <w:sz w:val="22"/>
          <w:szCs w:val="22"/>
          <w:lang w:val="en-GB"/>
        </w:rPr>
        <w:t>4</w:t>
      </w:r>
      <w:r w:rsidR="005A73D7" w:rsidRPr="0083436E">
        <w:rPr>
          <w:rFonts w:asciiTheme="minorHAnsi" w:hAnsiTheme="minorHAnsi" w:cstheme="minorHAnsi"/>
          <w:b/>
          <w:bCs/>
          <w:spacing w:val="5"/>
          <w:sz w:val="22"/>
          <w:szCs w:val="22"/>
          <w:lang w:val="en-GB"/>
        </w:rPr>
        <w:t>-202</w:t>
      </w:r>
      <w:r w:rsidR="008D0E89" w:rsidRPr="0083436E">
        <w:rPr>
          <w:rFonts w:asciiTheme="minorHAnsi" w:hAnsiTheme="minorHAnsi" w:cstheme="minorHAnsi"/>
          <w:b/>
          <w:bCs/>
          <w:spacing w:val="5"/>
          <w:sz w:val="22"/>
          <w:szCs w:val="22"/>
          <w:lang w:val="en-GB"/>
        </w:rPr>
        <w:t>6</w:t>
      </w:r>
    </w:p>
    <w:p w14:paraId="115274F9" w14:textId="77777777" w:rsidR="00C4070F" w:rsidRPr="0083436E" w:rsidRDefault="00C4070F" w:rsidP="00161778">
      <w:pPr>
        <w:shd w:val="clear" w:color="auto" w:fill="FFFFFF"/>
        <w:ind w:left="365"/>
        <w:jc w:val="center"/>
        <w:rPr>
          <w:rFonts w:asciiTheme="minorHAnsi" w:hAnsiTheme="minorHAnsi" w:cstheme="minorHAnsi"/>
          <w:b/>
          <w:bCs/>
          <w:spacing w:val="5"/>
          <w:sz w:val="22"/>
          <w:szCs w:val="22"/>
          <w:lang w:val="en-GB"/>
        </w:rPr>
      </w:pPr>
    </w:p>
    <w:p w14:paraId="770E14B6" w14:textId="77777777" w:rsidR="00CF3E92" w:rsidRPr="0083436E" w:rsidRDefault="00CF3E92" w:rsidP="00161778">
      <w:pPr>
        <w:shd w:val="clear" w:color="auto" w:fill="FFFFFF"/>
        <w:ind w:left="365"/>
        <w:jc w:val="both"/>
        <w:rPr>
          <w:rFonts w:asciiTheme="minorHAnsi" w:hAnsiTheme="minorHAnsi" w:cstheme="minorHAnsi"/>
          <w:b/>
          <w:bCs/>
          <w:spacing w:val="-5"/>
          <w:sz w:val="22"/>
          <w:szCs w:val="22"/>
          <w:lang w:val="en-GB"/>
        </w:rPr>
      </w:pPr>
    </w:p>
    <w:p w14:paraId="723D7749" w14:textId="570388CD" w:rsidR="00CF3E92" w:rsidRPr="0083436E" w:rsidRDefault="00351AD6" w:rsidP="008D0E89">
      <w:pPr>
        <w:shd w:val="clear" w:color="auto" w:fill="FFFFFF"/>
        <w:ind w:left="365"/>
        <w:jc w:val="center"/>
        <w:rPr>
          <w:rFonts w:asciiTheme="minorHAnsi" w:hAnsiTheme="minorHAnsi" w:cstheme="minorHAnsi"/>
          <w:b/>
          <w:bCs/>
          <w:spacing w:val="-2"/>
          <w:w w:val="130"/>
          <w:sz w:val="22"/>
          <w:szCs w:val="22"/>
          <w:lang w:val="en-GB"/>
        </w:rPr>
      </w:pPr>
      <w:r w:rsidRPr="0083436E">
        <w:rPr>
          <w:rFonts w:asciiTheme="minorHAnsi" w:hAnsiTheme="minorHAnsi" w:cstheme="minorHAnsi"/>
          <w:b/>
          <w:bCs/>
          <w:spacing w:val="5"/>
          <w:sz w:val="22"/>
          <w:szCs w:val="22"/>
          <w:u w:val="single"/>
          <w:lang w:val="en-GB"/>
        </w:rPr>
        <w:t xml:space="preserve">CLOSING DATE: </w:t>
      </w:r>
      <w:r w:rsidR="003F3EE0">
        <w:rPr>
          <w:rFonts w:asciiTheme="minorHAnsi" w:hAnsiTheme="minorHAnsi" w:cstheme="minorHAnsi"/>
          <w:b/>
          <w:bCs/>
          <w:spacing w:val="5"/>
          <w:sz w:val="22"/>
          <w:szCs w:val="22"/>
          <w:u w:val="single"/>
          <w:lang w:val="en-GB"/>
        </w:rPr>
        <w:t>February</w:t>
      </w:r>
      <w:r w:rsidR="00FC7AA0">
        <w:rPr>
          <w:rFonts w:asciiTheme="minorHAnsi" w:hAnsiTheme="minorHAnsi" w:cstheme="minorHAnsi"/>
          <w:b/>
          <w:bCs/>
          <w:spacing w:val="5"/>
          <w:sz w:val="22"/>
          <w:szCs w:val="22"/>
          <w:u w:val="single"/>
          <w:lang w:val="en-GB"/>
        </w:rPr>
        <w:t xml:space="preserve"> </w:t>
      </w:r>
      <w:r w:rsidR="003F3EE0">
        <w:rPr>
          <w:rFonts w:asciiTheme="minorHAnsi" w:hAnsiTheme="minorHAnsi" w:cstheme="minorHAnsi"/>
          <w:b/>
          <w:bCs/>
          <w:spacing w:val="5"/>
          <w:sz w:val="22"/>
          <w:szCs w:val="22"/>
          <w:u w:val="single"/>
          <w:lang w:val="en-GB"/>
        </w:rPr>
        <w:t>9</w:t>
      </w:r>
      <w:r w:rsidR="00FC7AA0" w:rsidRPr="00FC7AA0">
        <w:rPr>
          <w:rFonts w:asciiTheme="minorHAnsi" w:hAnsiTheme="minorHAnsi" w:cstheme="minorHAnsi"/>
          <w:b/>
          <w:bCs/>
          <w:spacing w:val="5"/>
          <w:sz w:val="22"/>
          <w:szCs w:val="22"/>
          <w:u w:val="single"/>
          <w:vertAlign w:val="superscript"/>
          <w:lang w:val="en-GB"/>
        </w:rPr>
        <w:t>th</w:t>
      </w:r>
      <w:r w:rsidR="00FC7AA0">
        <w:rPr>
          <w:rFonts w:asciiTheme="minorHAnsi" w:hAnsiTheme="minorHAnsi" w:cstheme="minorHAnsi"/>
          <w:b/>
          <w:bCs/>
          <w:spacing w:val="5"/>
          <w:sz w:val="22"/>
          <w:szCs w:val="22"/>
          <w:u w:val="single"/>
          <w:lang w:val="en-GB"/>
        </w:rPr>
        <w:t xml:space="preserve"> 2024 </w:t>
      </w:r>
      <w:r w:rsidR="00B76891">
        <w:rPr>
          <w:rFonts w:asciiTheme="minorHAnsi" w:hAnsiTheme="minorHAnsi" w:cstheme="minorHAnsi"/>
          <w:b/>
          <w:bCs/>
          <w:spacing w:val="5"/>
          <w:sz w:val="22"/>
          <w:szCs w:val="22"/>
          <w:u w:val="single"/>
          <w:lang w:val="en-GB"/>
        </w:rPr>
        <w:t>at 17:00 hr (CEST)</w:t>
      </w:r>
    </w:p>
    <w:p w14:paraId="41375EA8" w14:textId="77777777" w:rsidR="00161778" w:rsidRPr="0083436E" w:rsidRDefault="00161778" w:rsidP="00161778">
      <w:pPr>
        <w:shd w:val="clear" w:color="auto" w:fill="FFFFFF"/>
        <w:ind w:left="11"/>
        <w:jc w:val="both"/>
        <w:rPr>
          <w:rFonts w:asciiTheme="minorHAnsi" w:hAnsiTheme="minorHAnsi" w:cstheme="minorHAnsi"/>
          <w:b/>
          <w:iCs/>
          <w:spacing w:val="5"/>
          <w:sz w:val="22"/>
          <w:szCs w:val="22"/>
          <w:u w:val="single"/>
          <w:lang w:val="en-GB"/>
        </w:rPr>
      </w:pPr>
    </w:p>
    <w:p w14:paraId="3B161E63" w14:textId="2655B617" w:rsidR="00F84D1F" w:rsidRPr="0083436E" w:rsidRDefault="00174111" w:rsidP="00161778">
      <w:pPr>
        <w:shd w:val="clear" w:color="auto" w:fill="FFFFFF"/>
        <w:ind w:left="11"/>
        <w:jc w:val="both"/>
        <w:rPr>
          <w:rFonts w:asciiTheme="minorHAnsi" w:hAnsiTheme="minorHAnsi" w:cstheme="minorHAnsi"/>
          <w:b/>
          <w:iCs/>
          <w:spacing w:val="5"/>
          <w:sz w:val="22"/>
          <w:szCs w:val="22"/>
          <w:u w:val="single"/>
          <w:lang w:val="en-GB"/>
        </w:rPr>
      </w:pPr>
      <w:r w:rsidRPr="0083436E">
        <w:rPr>
          <w:rFonts w:asciiTheme="minorHAnsi" w:hAnsiTheme="minorHAnsi" w:cstheme="minorHAnsi"/>
          <w:b/>
          <w:iCs/>
          <w:spacing w:val="5"/>
          <w:sz w:val="22"/>
          <w:szCs w:val="22"/>
          <w:u w:val="single"/>
          <w:lang w:val="en-GB"/>
        </w:rPr>
        <w:t>BACKGROUND</w:t>
      </w:r>
    </w:p>
    <w:p w14:paraId="5A9880F9" w14:textId="77777777" w:rsidR="00F84D1F" w:rsidRPr="0083436E" w:rsidRDefault="00F84D1F" w:rsidP="00161778">
      <w:pPr>
        <w:shd w:val="clear" w:color="auto" w:fill="FFFFFF"/>
        <w:ind w:left="11"/>
        <w:jc w:val="both"/>
        <w:rPr>
          <w:rFonts w:asciiTheme="minorHAnsi" w:hAnsiTheme="minorHAnsi" w:cstheme="minorHAnsi"/>
          <w:i/>
          <w:iCs/>
          <w:spacing w:val="5"/>
          <w:sz w:val="22"/>
          <w:szCs w:val="22"/>
          <w:lang w:val="en-GB"/>
        </w:rPr>
      </w:pPr>
    </w:p>
    <w:p w14:paraId="2798B576" w14:textId="4DA21790" w:rsidR="00614F28" w:rsidRPr="0083436E" w:rsidRDefault="00CF3E92" w:rsidP="00161778">
      <w:pPr>
        <w:shd w:val="clear" w:color="auto" w:fill="FFFFFF"/>
        <w:spacing w:after="120"/>
        <w:ind w:left="11"/>
        <w:jc w:val="both"/>
        <w:rPr>
          <w:rFonts w:asciiTheme="minorHAnsi" w:hAnsiTheme="minorHAnsi" w:cstheme="minorHAnsi"/>
          <w:i/>
          <w:spacing w:val="4"/>
          <w:sz w:val="22"/>
          <w:szCs w:val="22"/>
          <w:lang w:val="en-GB"/>
        </w:rPr>
      </w:pPr>
      <w:r w:rsidRPr="0083436E">
        <w:rPr>
          <w:rFonts w:asciiTheme="minorHAnsi" w:hAnsiTheme="minorHAnsi" w:cstheme="minorHAnsi"/>
          <w:i/>
          <w:spacing w:val="5"/>
          <w:sz w:val="22"/>
          <w:szCs w:val="22"/>
          <w:lang w:val="en-GB"/>
        </w:rPr>
        <w:t>Within the framework of the Scientific and Technologica</w:t>
      </w:r>
      <w:r w:rsidR="008D0E89" w:rsidRPr="0083436E">
        <w:rPr>
          <w:rFonts w:asciiTheme="minorHAnsi" w:hAnsiTheme="minorHAnsi" w:cstheme="minorHAnsi"/>
          <w:i/>
          <w:spacing w:val="5"/>
          <w:sz w:val="22"/>
          <w:szCs w:val="22"/>
          <w:lang w:val="en-GB"/>
        </w:rPr>
        <w:t xml:space="preserve">l  Cooperation Agreement </w:t>
      </w:r>
      <w:r w:rsidRPr="0083436E">
        <w:rPr>
          <w:rFonts w:asciiTheme="minorHAnsi" w:hAnsiTheme="minorHAnsi" w:cstheme="minorHAnsi"/>
          <w:i/>
          <w:spacing w:val="5"/>
          <w:sz w:val="22"/>
          <w:szCs w:val="22"/>
          <w:lang w:val="en-GB"/>
        </w:rPr>
        <w:t xml:space="preserve"> </w:t>
      </w:r>
      <w:r w:rsidR="008D0E89" w:rsidRPr="0083436E">
        <w:rPr>
          <w:rFonts w:asciiTheme="minorHAnsi" w:hAnsiTheme="minorHAnsi" w:cstheme="minorHAnsi"/>
          <w:bCs/>
          <w:i/>
          <w:spacing w:val="5"/>
          <w:sz w:val="22"/>
          <w:szCs w:val="22"/>
          <w:lang w:val="en-GB"/>
        </w:rPr>
        <w:t xml:space="preserve">between </w:t>
      </w:r>
      <w:r w:rsidR="008D0E89" w:rsidRPr="0083436E">
        <w:rPr>
          <w:rFonts w:asciiTheme="minorHAnsi" w:hAnsiTheme="minorHAnsi" w:cstheme="minorHAnsi"/>
          <w:i/>
          <w:spacing w:val="5"/>
          <w:sz w:val="22"/>
          <w:szCs w:val="22"/>
          <w:lang w:val="en-GB"/>
        </w:rPr>
        <w:t xml:space="preserve">the Government of </w:t>
      </w:r>
      <w:r w:rsidR="008D0E89" w:rsidRPr="0083436E">
        <w:rPr>
          <w:rFonts w:asciiTheme="minorHAnsi" w:hAnsiTheme="minorHAnsi" w:cstheme="minorHAnsi"/>
          <w:bCs/>
          <w:i/>
          <w:spacing w:val="5"/>
          <w:sz w:val="22"/>
          <w:szCs w:val="22"/>
          <w:lang w:val="en-GB"/>
        </w:rPr>
        <w:t>the Republic of Italy and the Government of</w:t>
      </w:r>
      <w:r w:rsidR="00800D64">
        <w:rPr>
          <w:rFonts w:asciiTheme="minorHAnsi" w:hAnsiTheme="minorHAnsi" w:cstheme="minorHAnsi"/>
          <w:bCs/>
          <w:i/>
          <w:spacing w:val="5"/>
          <w:sz w:val="22"/>
          <w:szCs w:val="22"/>
          <w:lang w:val="en-GB"/>
        </w:rPr>
        <w:t xml:space="preserve"> the</w:t>
      </w:r>
      <w:r w:rsidR="008D0E89" w:rsidRPr="0083436E">
        <w:rPr>
          <w:rFonts w:asciiTheme="minorHAnsi" w:hAnsiTheme="minorHAnsi" w:cstheme="minorHAnsi"/>
          <w:bCs/>
          <w:i/>
          <w:spacing w:val="5"/>
          <w:sz w:val="22"/>
          <w:szCs w:val="22"/>
          <w:lang w:val="en-GB"/>
        </w:rPr>
        <w:t xml:space="preserve"> Republic of Serbia, </w:t>
      </w:r>
      <w:r w:rsidR="008D0E89" w:rsidRPr="0083436E">
        <w:rPr>
          <w:rFonts w:asciiTheme="minorHAnsi" w:hAnsiTheme="minorHAnsi" w:cstheme="minorHAnsi"/>
          <w:i/>
          <w:iCs/>
          <w:spacing w:val="5"/>
          <w:sz w:val="22"/>
          <w:szCs w:val="22"/>
          <w:lang w:val="en-GB"/>
        </w:rPr>
        <w:t>signed in Rome, on December 21</w:t>
      </w:r>
      <w:r w:rsidR="008D0E89" w:rsidRPr="0083436E">
        <w:rPr>
          <w:rFonts w:asciiTheme="minorHAnsi" w:hAnsiTheme="minorHAnsi" w:cstheme="minorHAnsi"/>
          <w:i/>
          <w:iCs/>
          <w:spacing w:val="5"/>
          <w:sz w:val="22"/>
          <w:szCs w:val="22"/>
          <w:vertAlign w:val="superscript"/>
          <w:lang w:val="en-GB"/>
        </w:rPr>
        <w:t>st</w:t>
      </w:r>
      <w:r w:rsidR="008D0E89" w:rsidRPr="0083436E">
        <w:rPr>
          <w:rFonts w:asciiTheme="minorHAnsi" w:hAnsiTheme="minorHAnsi" w:cstheme="minorHAnsi"/>
          <w:i/>
          <w:iCs/>
          <w:spacing w:val="5"/>
          <w:sz w:val="22"/>
          <w:szCs w:val="22"/>
          <w:lang w:val="en-GB"/>
        </w:rPr>
        <w:t xml:space="preserve"> 2009, and entered into force on February 5</w:t>
      </w:r>
      <w:r w:rsidR="008D0E89" w:rsidRPr="0083436E">
        <w:rPr>
          <w:rFonts w:asciiTheme="minorHAnsi" w:hAnsiTheme="minorHAnsi" w:cstheme="minorHAnsi"/>
          <w:i/>
          <w:iCs/>
          <w:spacing w:val="5"/>
          <w:sz w:val="22"/>
          <w:szCs w:val="22"/>
          <w:vertAlign w:val="superscript"/>
          <w:lang w:val="en-GB"/>
        </w:rPr>
        <w:t>th</w:t>
      </w:r>
      <w:r w:rsidR="008D0E89" w:rsidRPr="0083436E">
        <w:rPr>
          <w:rFonts w:asciiTheme="minorHAnsi" w:hAnsiTheme="minorHAnsi" w:cstheme="minorHAnsi"/>
          <w:i/>
          <w:iCs/>
          <w:spacing w:val="5"/>
          <w:sz w:val="22"/>
          <w:szCs w:val="22"/>
          <w:lang w:val="en-GB"/>
        </w:rPr>
        <w:t xml:space="preserve"> 2013, the Directorate General for Country Promotion</w:t>
      </w:r>
      <w:r w:rsidR="00FC7AA0">
        <w:rPr>
          <w:rFonts w:asciiTheme="minorHAnsi" w:hAnsiTheme="minorHAnsi" w:cstheme="minorHAnsi"/>
          <w:i/>
          <w:iCs/>
          <w:spacing w:val="5"/>
          <w:sz w:val="22"/>
          <w:szCs w:val="22"/>
          <w:lang w:val="en-GB"/>
        </w:rPr>
        <w:t xml:space="preserve"> </w:t>
      </w:r>
      <w:r w:rsidR="008D0E89" w:rsidRPr="0083436E">
        <w:rPr>
          <w:rFonts w:asciiTheme="minorHAnsi" w:hAnsiTheme="minorHAnsi" w:cstheme="minorHAnsi"/>
          <w:i/>
          <w:iCs/>
          <w:spacing w:val="5"/>
          <w:sz w:val="22"/>
          <w:szCs w:val="22"/>
          <w:lang w:val="en-GB"/>
        </w:rPr>
        <w:t>– Office IX of the Italian Ministry of Foreign Affairs and International Cooperation and the Serbian Ministry of Science</w:t>
      </w:r>
      <w:r w:rsidR="00D20DF8">
        <w:rPr>
          <w:rFonts w:asciiTheme="minorHAnsi" w:hAnsiTheme="minorHAnsi" w:cstheme="minorHAnsi"/>
          <w:i/>
          <w:iCs/>
          <w:spacing w:val="5"/>
          <w:sz w:val="22"/>
          <w:szCs w:val="22"/>
          <w:lang w:val="en-GB"/>
        </w:rPr>
        <w:t>,</w:t>
      </w:r>
      <w:r w:rsidR="008D0E89" w:rsidRPr="0083436E">
        <w:rPr>
          <w:rFonts w:asciiTheme="minorHAnsi" w:hAnsiTheme="minorHAnsi" w:cstheme="minorHAnsi"/>
          <w:i/>
          <w:iCs/>
          <w:spacing w:val="5"/>
          <w:sz w:val="22"/>
          <w:szCs w:val="22"/>
          <w:lang w:val="en-GB"/>
        </w:rPr>
        <w:t xml:space="preserve"> Technological Development</w:t>
      </w:r>
      <w:r w:rsidR="008D0E89" w:rsidRPr="0083436E">
        <w:rPr>
          <w:rFonts w:asciiTheme="minorHAnsi" w:hAnsiTheme="minorHAnsi" w:cstheme="minorHAnsi"/>
          <w:i/>
          <w:spacing w:val="-4"/>
          <w:sz w:val="22"/>
          <w:szCs w:val="22"/>
          <w:lang w:val="en-GB"/>
        </w:rPr>
        <w:t xml:space="preserve"> </w:t>
      </w:r>
      <w:r w:rsidR="00D20DF8">
        <w:rPr>
          <w:rFonts w:asciiTheme="minorHAnsi" w:hAnsiTheme="minorHAnsi" w:cstheme="minorHAnsi"/>
          <w:i/>
          <w:spacing w:val="-4"/>
          <w:sz w:val="22"/>
          <w:szCs w:val="22"/>
          <w:lang w:val="en-GB"/>
        </w:rPr>
        <w:t xml:space="preserve">and Innovation </w:t>
      </w:r>
      <w:r w:rsidR="008D0E89" w:rsidRPr="0083436E">
        <w:rPr>
          <w:rFonts w:asciiTheme="minorHAnsi" w:hAnsiTheme="minorHAnsi" w:cstheme="minorHAnsi"/>
          <w:i/>
          <w:spacing w:val="-4"/>
          <w:sz w:val="22"/>
          <w:szCs w:val="22"/>
          <w:lang w:val="en-GB"/>
        </w:rPr>
        <w:t>are</w:t>
      </w:r>
      <w:r w:rsidR="000A105F" w:rsidRPr="0083436E">
        <w:rPr>
          <w:rFonts w:asciiTheme="minorHAnsi" w:hAnsiTheme="minorHAnsi" w:cstheme="minorHAnsi"/>
          <w:i/>
          <w:spacing w:val="-4"/>
          <w:sz w:val="22"/>
          <w:szCs w:val="22"/>
          <w:lang w:val="en-GB"/>
        </w:rPr>
        <w:t xml:space="preserve"> opening </w:t>
      </w:r>
      <w:r w:rsidR="00B94DFB" w:rsidRPr="0083436E">
        <w:rPr>
          <w:rFonts w:asciiTheme="minorHAnsi" w:hAnsiTheme="minorHAnsi" w:cstheme="minorHAnsi"/>
          <w:b/>
          <w:i/>
          <w:spacing w:val="-4"/>
          <w:sz w:val="22"/>
          <w:szCs w:val="22"/>
          <w:lang w:val="en-GB"/>
        </w:rPr>
        <w:t>a</w:t>
      </w:r>
      <w:r w:rsidRPr="0083436E">
        <w:rPr>
          <w:rFonts w:asciiTheme="minorHAnsi" w:hAnsiTheme="minorHAnsi" w:cstheme="minorHAnsi"/>
          <w:b/>
          <w:i/>
          <w:spacing w:val="-4"/>
          <w:sz w:val="22"/>
          <w:szCs w:val="22"/>
          <w:lang w:val="en-GB"/>
        </w:rPr>
        <w:t xml:space="preserve"> call </w:t>
      </w:r>
      <w:r w:rsidR="00B94DFB" w:rsidRPr="0083436E">
        <w:rPr>
          <w:rFonts w:asciiTheme="minorHAnsi" w:hAnsiTheme="minorHAnsi" w:cstheme="minorHAnsi"/>
          <w:b/>
          <w:i/>
          <w:spacing w:val="3"/>
          <w:sz w:val="22"/>
          <w:szCs w:val="22"/>
          <w:lang w:val="en-GB"/>
        </w:rPr>
        <w:t>for proposals</w:t>
      </w:r>
      <w:r w:rsidR="008D0E89" w:rsidRPr="0083436E">
        <w:rPr>
          <w:rFonts w:asciiTheme="minorHAnsi" w:hAnsiTheme="minorHAnsi" w:cstheme="minorHAnsi"/>
          <w:b/>
          <w:i/>
          <w:spacing w:val="3"/>
          <w:sz w:val="22"/>
          <w:szCs w:val="22"/>
          <w:lang w:val="en-GB"/>
        </w:rPr>
        <w:t xml:space="preserve"> to </w:t>
      </w:r>
      <w:r w:rsidR="00801E42" w:rsidRPr="0083436E">
        <w:rPr>
          <w:rFonts w:asciiTheme="minorHAnsi" w:hAnsiTheme="minorHAnsi" w:cstheme="minorHAnsi"/>
          <w:b/>
          <w:i/>
          <w:spacing w:val="3"/>
          <w:sz w:val="22"/>
          <w:szCs w:val="22"/>
          <w:lang w:val="en-GB"/>
        </w:rPr>
        <w:t>initiate</w:t>
      </w:r>
      <w:r w:rsidR="008D0E89" w:rsidRPr="0083436E">
        <w:rPr>
          <w:rFonts w:asciiTheme="minorHAnsi" w:hAnsiTheme="minorHAnsi" w:cstheme="minorHAnsi"/>
          <w:b/>
          <w:i/>
          <w:spacing w:val="3"/>
          <w:sz w:val="22"/>
          <w:szCs w:val="22"/>
          <w:lang w:val="en-GB"/>
        </w:rPr>
        <w:t xml:space="preserve"> herewith the procedures </w:t>
      </w:r>
      <w:r w:rsidR="00540D57" w:rsidRPr="0083436E">
        <w:rPr>
          <w:rFonts w:asciiTheme="minorHAnsi" w:hAnsiTheme="minorHAnsi" w:cstheme="minorHAnsi"/>
          <w:b/>
          <w:i/>
          <w:spacing w:val="3"/>
          <w:sz w:val="22"/>
          <w:szCs w:val="22"/>
          <w:lang w:val="en-GB"/>
        </w:rPr>
        <w:t xml:space="preserve">for </w:t>
      </w:r>
      <w:r w:rsidRPr="0083436E">
        <w:rPr>
          <w:rFonts w:asciiTheme="minorHAnsi" w:hAnsiTheme="minorHAnsi" w:cstheme="minorHAnsi"/>
          <w:b/>
          <w:i/>
          <w:spacing w:val="3"/>
          <w:sz w:val="22"/>
          <w:szCs w:val="22"/>
          <w:lang w:val="en-GB"/>
        </w:rPr>
        <w:t xml:space="preserve">the </w:t>
      </w:r>
      <w:r w:rsidR="008D0E89" w:rsidRPr="0083436E">
        <w:rPr>
          <w:rFonts w:asciiTheme="minorHAnsi" w:hAnsiTheme="minorHAnsi" w:cstheme="minorHAnsi"/>
          <w:b/>
          <w:i/>
          <w:spacing w:val="3"/>
          <w:sz w:val="22"/>
          <w:szCs w:val="22"/>
          <w:lang w:val="en-GB"/>
        </w:rPr>
        <w:t xml:space="preserve">new </w:t>
      </w:r>
      <w:r w:rsidRPr="0083436E">
        <w:rPr>
          <w:rFonts w:asciiTheme="minorHAnsi" w:hAnsiTheme="minorHAnsi" w:cstheme="minorHAnsi"/>
          <w:b/>
          <w:i/>
          <w:spacing w:val="3"/>
          <w:sz w:val="22"/>
          <w:szCs w:val="22"/>
          <w:lang w:val="en-GB"/>
        </w:rPr>
        <w:t xml:space="preserve">Executive Programme of Scientific and Technological </w:t>
      </w:r>
      <w:r w:rsidRPr="0083436E">
        <w:rPr>
          <w:rFonts w:asciiTheme="minorHAnsi" w:hAnsiTheme="minorHAnsi" w:cstheme="minorHAnsi"/>
          <w:b/>
          <w:i/>
          <w:spacing w:val="4"/>
          <w:sz w:val="22"/>
          <w:szCs w:val="22"/>
          <w:lang w:val="en-GB"/>
        </w:rPr>
        <w:t>Cooperation for the years 20</w:t>
      </w:r>
      <w:r w:rsidR="002B24E7" w:rsidRPr="0083436E">
        <w:rPr>
          <w:rFonts w:asciiTheme="minorHAnsi" w:hAnsiTheme="minorHAnsi" w:cstheme="minorHAnsi"/>
          <w:b/>
          <w:i/>
          <w:spacing w:val="4"/>
          <w:sz w:val="22"/>
          <w:szCs w:val="22"/>
          <w:lang w:val="en-GB"/>
        </w:rPr>
        <w:t>2</w:t>
      </w:r>
      <w:r w:rsidR="008D0E89" w:rsidRPr="0083436E">
        <w:rPr>
          <w:rFonts w:asciiTheme="minorHAnsi" w:hAnsiTheme="minorHAnsi" w:cstheme="minorHAnsi"/>
          <w:b/>
          <w:i/>
          <w:spacing w:val="4"/>
          <w:sz w:val="22"/>
          <w:szCs w:val="22"/>
          <w:lang w:val="en-GB"/>
        </w:rPr>
        <w:t>4</w:t>
      </w:r>
      <w:r w:rsidRPr="0083436E">
        <w:rPr>
          <w:rFonts w:asciiTheme="minorHAnsi" w:hAnsiTheme="minorHAnsi" w:cstheme="minorHAnsi"/>
          <w:b/>
          <w:i/>
          <w:spacing w:val="4"/>
          <w:sz w:val="22"/>
          <w:szCs w:val="22"/>
          <w:lang w:val="en-GB"/>
        </w:rPr>
        <w:t xml:space="preserve"> - </w:t>
      </w:r>
      <w:r w:rsidR="00C4070F" w:rsidRPr="0083436E">
        <w:rPr>
          <w:rFonts w:asciiTheme="minorHAnsi" w:hAnsiTheme="minorHAnsi" w:cstheme="minorHAnsi"/>
          <w:b/>
          <w:i/>
          <w:spacing w:val="4"/>
          <w:sz w:val="22"/>
          <w:szCs w:val="22"/>
          <w:lang w:val="en-GB"/>
        </w:rPr>
        <w:t>20</w:t>
      </w:r>
      <w:r w:rsidR="002B24E7" w:rsidRPr="0083436E">
        <w:rPr>
          <w:rFonts w:asciiTheme="minorHAnsi" w:hAnsiTheme="minorHAnsi" w:cstheme="minorHAnsi"/>
          <w:b/>
          <w:i/>
          <w:spacing w:val="4"/>
          <w:sz w:val="22"/>
          <w:szCs w:val="22"/>
          <w:lang w:val="en-GB"/>
        </w:rPr>
        <w:t>2</w:t>
      </w:r>
      <w:r w:rsidR="008D0E89" w:rsidRPr="0083436E">
        <w:rPr>
          <w:rFonts w:asciiTheme="minorHAnsi" w:hAnsiTheme="minorHAnsi" w:cstheme="minorHAnsi"/>
          <w:b/>
          <w:i/>
          <w:spacing w:val="4"/>
          <w:sz w:val="22"/>
          <w:szCs w:val="22"/>
          <w:lang w:val="en-GB"/>
        </w:rPr>
        <w:t>6</w:t>
      </w:r>
      <w:r w:rsidRPr="0083436E">
        <w:rPr>
          <w:rFonts w:asciiTheme="minorHAnsi" w:hAnsiTheme="minorHAnsi" w:cstheme="minorHAnsi"/>
          <w:i/>
          <w:spacing w:val="4"/>
          <w:sz w:val="22"/>
          <w:szCs w:val="22"/>
          <w:lang w:val="en-GB"/>
        </w:rPr>
        <w:t>.</w:t>
      </w:r>
    </w:p>
    <w:p w14:paraId="5C1C0041" w14:textId="77777777" w:rsidR="005F3B52" w:rsidRPr="0083436E" w:rsidRDefault="00BE5E90" w:rsidP="00D222C7">
      <w:pPr>
        <w:pStyle w:val="ListParagraph"/>
        <w:numPr>
          <w:ilvl w:val="0"/>
          <w:numId w:val="3"/>
        </w:numPr>
        <w:shd w:val="clear" w:color="auto" w:fill="FFFFFF"/>
        <w:ind w:right="24"/>
        <w:jc w:val="both"/>
        <w:rPr>
          <w:rFonts w:asciiTheme="minorHAnsi" w:hAnsiTheme="minorHAnsi" w:cstheme="minorHAnsi"/>
          <w:b/>
          <w:sz w:val="22"/>
          <w:szCs w:val="22"/>
          <w:u w:val="single"/>
          <w:lang w:val="en-GB"/>
        </w:rPr>
      </w:pPr>
      <w:r w:rsidRPr="0083436E">
        <w:rPr>
          <w:rFonts w:asciiTheme="minorHAnsi" w:hAnsiTheme="minorHAnsi" w:cstheme="minorHAnsi"/>
          <w:b/>
          <w:sz w:val="22"/>
          <w:szCs w:val="22"/>
          <w:u w:val="single"/>
          <w:lang w:val="en-GB"/>
        </w:rPr>
        <w:t>GENERAL INFORMATION</w:t>
      </w:r>
    </w:p>
    <w:p w14:paraId="39429D4C" w14:textId="77777777" w:rsidR="00614F28" w:rsidRPr="0083436E" w:rsidRDefault="00614F28" w:rsidP="00D222C7">
      <w:pPr>
        <w:pStyle w:val="ListParagraph"/>
        <w:numPr>
          <w:ilvl w:val="1"/>
          <w:numId w:val="2"/>
        </w:numPr>
        <w:shd w:val="clear" w:color="auto" w:fill="FFFFFF"/>
        <w:spacing w:before="0" w:beforeAutospacing="0" w:after="0" w:afterAutospacing="0"/>
        <w:ind w:right="24"/>
        <w:jc w:val="both"/>
        <w:rPr>
          <w:rFonts w:asciiTheme="minorHAnsi" w:hAnsiTheme="minorHAnsi" w:cstheme="minorHAnsi"/>
          <w:iCs/>
          <w:sz w:val="22"/>
          <w:szCs w:val="22"/>
          <w:lang w:val="en-GB"/>
        </w:rPr>
      </w:pPr>
      <w:r w:rsidRPr="0083436E">
        <w:rPr>
          <w:rFonts w:asciiTheme="minorHAnsi" w:hAnsiTheme="minorHAnsi" w:cstheme="minorHAnsi"/>
          <w:b/>
          <w:iCs/>
          <w:sz w:val="22"/>
          <w:szCs w:val="22"/>
          <w:lang w:val="en-GB"/>
        </w:rPr>
        <w:t>FUNDING SCHEMES</w:t>
      </w:r>
    </w:p>
    <w:p w14:paraId="4B9944BA" w14:textId="21F4856D" w:rsidR="008E5D0A" w:rsidRPr="00DF3414" w:rsidRDefault="00406474" w:rsidP="00161778">
      <w:pPr>
        <w:spacing w:after="120"/>
        <w:jc w:val="both"/>
        <w:rPr>
          <w:rFonts w:asciiTheme="minorHAnsi" w:hAnsiTheme="minorHAnsi" w:cstheme="minorHAnsi"/>
          <w:iCs/>
          <w:sz w:val="22"/>
          <w:szCs w:val="22"/>
          <w:lang w:val="en-GB"/>
        </w:rPr>
      </w:pPr>
      <w:r w:rsidRPr="00DF3414">
        <w:rPr>
          <w:rFonts w:asciiTheme="minorHAnsi" w:hAnsiTheme="minorHAnsi" w:cstheme="minorHAnsi"/>
          <w:iCs/>
          <w:sz w:val="22"/>
          <w:szCs w:val="22"/>
          <w:lang w:val="en-GB"/>
        </w:rPr>
        <w:t xml:space="preserve">With regard to the present call, </w:t>
      </w:r>
      <w:r w:rsidR="00CD212F" w:rsidRPr="00DF3414">
        <w:rPr>
          <w:rFonts w:asciiTheme="minorHAnsi" w:hAnsiTheme="minorHAnsi" w:cstheme="minorHAnsi"/>
          <w:iCs/>
          <w:sz w:val="22"/>
          <w:szCs w:val="22"/>
          <w:lang w:val="en-GB"/>
        </w:rPr>
        <w:t>one</w:t>
      </w:r>
      <w:r w:rsidRPr="00DF3414">
        <w:rPr>
          <w:rFonts w:asciiTheme="minorHAnsi" w:hAnsiTheme="minorHAnsi" w:cstheme="minorHAnsi"/>
          <w:iCs/>
          <w:sz w:val="22"/>
          <w:szCs w:val="22"/>
          <w:lang w:val="en-GB"/>
        </w:rPr>
        <w:t xml:space="preserve"> funding scheme </w:t>
      </w:r>
      <w:r w:rsidR="00CD212F" w:rsidRPr="00DF3414">
        <w:rPr>
          <w:rFonts w:asciiTheme="minorHAnsi" w:hAnsiTheme="minorHAnsi" w:cstheme="minorHAnsi"/>
          <w:iCs/>
          <w:sz w:val="22"/>
          <w:szCs w:val="22"/>
          <w:lang w:val="en-GB"/>
        </w:rPr>
        <w:t>is</w:t>
      </w:r>
      <w:r w:rsidRPr="00DF3414">
        <w:rPr>
          <w:rFonts w:asciiTheme="minorHAnsi" w:hAnsiTheme="minorHAnsi" w:cstheme="minorHAnsi"/>
          <w:iCs/>
          <w:sz w:val="22"/>
          <w:szCs w:val="22"/>
          <w:lang w:val="en-GB"/>
        </w:rPr>
        <w:t xml:space="preserve"> available: </w:t>
      </w:r>
    </w:p>
    <w:p w14:paraId="0D46027A" w14:textId="349AC9AB" w:rsidR="009D5D2C" w:rsidRDefault="00406474" w:rsidP="009D5D2C">
      <w:pPr>
        <w:pStyle w:val="ListParagraph"/>
        <w:numPr>
          <w:ilvl w:val="0"/>
          <w:numId w:val="9"/>
        </w:numPr>
        <w:spacing w:beforeAutospacing="0" w:after="120" w:afterAutospacing="0"/>
        <w:jc w:val="both"/>
        <w:rPr>
          <w:rFonts w:asciiTheme="minorHAnsi" w:hAnsiTheme="minorHAnsi" w:cstheme="minorHAnsi"/>
          <w:b/>
          <w:iCs/>
          <w:sz w:val="22"/>
          <w:szCs w:val="22"/>
          <w:lang w:val="en-GB"/>
        </w:rPr>
      </w:pPr>
      <w:r w:rsidRPr="00DF3414">
        <w:rPr>
          <w:rFonts w:asciiTheme="minorHAnsi" w:hAnsiTheme="minorHAnsi" w:cstheme="minorHAnsi"/>
          <w:b/>
          <w:bCs/>
          <w:i/>
          <w:iCs/>
          <w:sz w:val="22"/>
          <w:szCs w:val="22"/>
          <w:lang w:val="en-GB"/>
        </w:rPr>
        <w:t>“</w:t>
      </w:r>
      <w:r w:rsidR="00E85A11" w:rsidRPr="00DF3414">
        <w:rPr>
          <w:rFonts w:asciiTheme="minorHAnsi" w:hAnsiTheme="minorHAnsi" w:cstheme="minorHAnsi"/>
          <w:b/>
          <w:bCs/>
          <w:i/>
          <w:iCs/>
          <w:sz w:val="22"/>
          <w:szCs w:val="22"/>
          <w:lang w:val="en-GB"/>
        </w:rPr>
        <w:t xml:space="preserve">Research </w:t>
      </w:r>
      <w:r w:rsidR="00801E42" w:rsidRPr="00DF3414">
        <w:rPr>
          <w:rFonts w:asciiTheme="minorHAnsi" w:hAnsiTheme="minorHAnsi" w:cstheme="minorHAnsi"/>
          <w:b/>
          <w:bCs/>
          <w:i/>
          <w:iCs/>
          <w:sz w:val="22"/>
          <w:szCs w:val="22"/>
          <w:lang w:val="en-GB"/>
        </w:rPr>
        <w:t>staff exchange</w:t>
      </w:r>
      <w:r w:rsidRPr="00DF3414">
        <w:rPr>
          <w:rFonts w:asciiTheme="minorHAnsi" w:hAnsiTheme="minorHAnsi" w:cstheme="minorHAnsi"/>
          <w:b/>
          <w:bCs/>
          <w:i/>
          <w:iCs/>
          <w:sz w:val="22"/>
          <w:szCs w:val="22"/>
          <w:lang w:val="en-GB"/>
        </w:rPr>
        <w:t>”</w:t>
      </w:r>
      <w:r w:rsidRPr="00DF3414">
        <w:rPr>
          <w:rFonts w:asciiTheme="minorHAnsi" w:hAnsiTheme="minorHAnsi" w:cstheme="minorHAnsi"/>
          <w:iCs/>
          <w:sz w:val="22"/>
          <w:szCs w:val="22"/>
          <w:lang w:val="en-GB"/>
        </w:rPr>
        <w:t xml:space="preserve">: </w:t>
      </w:r>
      <w:r w:rsidR="008E5D0A" w:rsidRPr="00DF3414">
        <w:rPr>
          <w:rFonts w:asciiTheme="minorHAnsi" w:hAnsiTheme="minorHAnsi" w:cstheme="minorHAnsi"/>
          <w:iCs/>
          <w:sz w:val="22"/>
          <w:szCs w:val="22"/>
          <w:lang w:val="en-GB"/>
        </w:rPr>
        <w:t xml:space="preserve">the expenses for </w:t>
      </w:r>
      <w:r w:rsidR="008D0E89" w:rsidRPr="00DF3414">
        <w:rPr>
          <w:rFonts w:asciiTheme="minorHAnsi" w:hAnsiTheme="minorHAnsi" w:cstheme="minorHAnsi"/>
          <w:iCs/>
          <w:sz w:val="22"/>
          <w:szCs w:val="22"/>
          <w:lang w:val="en-GB"/>
        </w:rPr>
        <w:t xml:space="preserve">this </w:t>
      </w:r>
      <w:r w:rsidR="00801E42" w:rsidRPr="00DF3414">
        <w:rPr>
          <w:rFonts w:asciiTheme="minorHAnsi" w:hAnsiTheme="minorHAnsi" w:cstheme="minorHAnsi"/>
          <w:iCs/>
          <w:sz w:val="22"/>
          <w:szCs w:val="22"/>
          <w:lang w:val="en-GB"/>
        </w:rPr>
        <w:t>activity are</w:t>
      </w:r>
      <w:r w:rsidRPr="00DF3414">
        <w:rPr>
          <w:rFonts w:asciiTheme="minorHAnsi" w:hAnsiTheme="minorHAnsi" w:cstheme="minorHAnsi"/>
          <w:iCs/>
          <w:sz w:val="22"/>
          <w:szCs w:val="22"/>
          <w:lang w:val="en-GB"/>
        </w:rPr>
        <w:t xml:space="preserve"> co-funded by both Parties. </w:t>
      </w:r>
      <w:r w:rsidR="00D8529A" w:rsidRPr="00DF3414">
        <w:rPr>
          <w:rFonts w:asciiTheme="minorHAnsi" w:hAnsiTheme="minorHAnsi" w:cstheme="minorHAnsi"/>
          <w:iCs/>
          <w:sz w:val="22"/>
          <w:szCs w:val="22"/>
          <w:lang w:val="en-GB"/>
        </w:rPr>
        <w:t>This funding</w:t>
      </w:r>
      <w:r w:rsidR="008D0E89" w:rsidRPr="00DF3414">
        <w:rPr>
          <w:rFonts w:asciiTheme="minorHAnsi" w:hAnsiTheme="minorHAnsi" w:cstheme="minorHAnsi"/>
          <w:iCs/>
          <w:sz w:val="22"/>
          <w:szCs w:val="22"/>
          <w:lang w:val="en-GB"/>
        </w:rPr>
        <w:t xml:space="preserve"> scheme aim</w:t>
      </w:r>
      <w:r w:rsidR="00D2135C">
        <w:rPr>
          <w:rFonts w:asciiTheme="minorHAnsi" w:hAnsiTheme="minorHAnsi" w:cstheme="minorHAnsi"/>
          <w:iCs/>
          <w:sz w:val="22"/>
          <w:szCs w:val="22"/>
          <w:lang w:val="en-GB"/>
        </w:rPr>
        <w:t>s</w:t>
      </w:r>
      <w:r w:rsidR="008D0E89" w:rsidRPr="00DF3414">
        <w:rPr>
          <w:rFonts w:asciiTheme="minorHAnsi" w:hAnsiTheme="minorHAnsi" w:cstheme="minorHAnsi"/>
          <w:iCs/>
          <w:sz w:val="22"/>
          <w:szCs w:val="22"/>
          <w:lang w:val="en-GB"/>
        </w:rPr>
        <w:t xml:space="preserve"> at </w:t>
      </w:r>
      <w:r w:rsidR="00801E42" w:rsidRPr="00DF3414">
        <w:rPr>
          <w:rFonts w:asciiTheme="minorHAnsi" w:hAnsiTheme="minorHAnsi" w:cstheme="minorHAnsi"/>
          <w:iCs/>
          <w:sz w:val="22"/>
          <w:szCs w:val="22"/>
          <w:lang w:val="en-GB"/>
        </w:rPr>
        <w:t>supporting the</w:t>
      </w:r>
      <w:r w:rsidR="008D0E89" w:rsidRPr="00DF3414">
        <w:rPr>
          <w:rFonts w:asciiTheme="minorHAnsi" w:hAnsiTheme="minorHAnsi" w:cstheme="minorHAnsi"/>
          <w:iCs/>
          <w:sz w:val="22"/>
          <w:szCs w:val="22"/>
          <w:lang w:val="en-GB"/>
        </w:rPr>
        <w:t xml:space="preserve"> exchange of researchers</w:t>
      </w:r>
      <w:r w:rsidR="00E85A11" w:rsidRPr="00DF3414">
        <w:rPr>
          <w:rFonts w:asciiTheme="minorHAnsi" w:hAnsiTheme="minorHAnsi" w:cstheme="minorHAnsi"/>
          <w:iCs/>
          <w:sz w:val="22"/>
          <w:szCs w:val="22"/>
          <w:lang w:val="en-GB"/>
        </w:rPr>
        <w:t xml:space="preserve"> </w:t>
      </w:r>
      <w:r w:rsidR="00800D64">
        <w:rPr>
          <w:rFonts w:asciiTheme="minorHAnsi" w:hAnsiTheme="minorHAnsi" w:cstheme="minorHAnsi"/>
          <w:iCs/>
          <w:sz w:val="22"/>
          <w:szCs w:val="22"/>
          <w:lang w:val="en-GB"/>
        </w:rPr>
        <w:t xml:space="preserve">between collaborating laboratories in </w:t>
      </w:r>
      <w:r w:rsidR="00D2135C">
        <w:rPr>
          <w:rFonts w:asciiTheme="minorHAnsi" w:hAnsiTheme="minorHAnsi" w:cstheme="minorHAnsi"/>
          <w:iCs/>
          <w:sz w:val="22"/>
          <w:szCs w:val="22"/>
          <w:lang w:val="en-GB"/>
        </w:rPr>
        <w:t>both</w:t>
      </w:r>
      <w:r w:rsidR="00800D64">
        <w:rPr>
          <w:rFonts w:asciiTheme="minorHAnsi" w:hAnsiTheme="minorHAnsi" w:cstheme="minorHAnsi"/>
          <w:iCs/>
          <w:sz w:val="22"/>
          <w:szCs w:val="22"/>
          <w:lang w:val="en-GB"/>
        </w:rPr>
        <w:t xml:space="preserve"> countries, </w:t>
      </w:r>
      <w:r w:rsidR="00E85A11" w:rsidRPr="00DF3414">
        <w:rPr>
          <w:rFonts w:asciiTheme="minorHAnsi" w:hAnsiTheme="minorHAnsi" w:cstheme="minorHAnsi"/>
          <w:iCs/>
          <w:sz w:val="22"/>
          <w:szCs w:val="22"/>
          <w:lang w:val="en-GB"/>
        </w:rPr>
        <w:t xml:space="preserve">whose </w:t>
      </w:r>
      <w:r w:rsidR="00800D64">
        <w:rPr>
          <w:rFonts w:asciiTheme="minorHAnsi" w:hAnsiTheme="minorHAnsi" w:cstheme="minorHAnsi"/>
          <w:iCs/>
          <w:sz w:val="22"/>
          <w:szCs w:val="22"/>
          <w:lang w:val="en-GB"/>
        </w:rPr>
        <w:t xml:space="preserve">research </w:t>
      </w:r>
      <w:r w:rsidR="00E85A11" w:rsidRPr="00DF3414">
        <w:rPr>
          <w:rFonts w:asciiTheme="minorHAnsi" w:hAnsiTheme="minorHAnsi" w:cstheme="minorHAnsi"/>
          <w:iCs/>
          <w:sz w:val="22"/>
          <w:szCs w:val="22"/>
          <w:lang w:val="en-GB"/>
        </w:rPr>
        <w:t>activit</w:t>
      </w:r>
      <w:r w:rsidR="00800D64">
        <w:rPr>
          <w:rFonts w:asciiTheme="minorHAnsi" w:hAnsiTheme="minorHAnsi" w:cstheme="minorHAnsi"/>
          <w:iCs/>
          <w:sz w:val="22"/>
          <w:szCs w:val="22"/>
          <w:lang w:val="en-GB"/>
        </w:rPr>
        <w:t>ies</w:t>
      </w:r>
      <w:r w:rsidR="00E85A11" w:rsidRPr="00DF3414">
        <w:rPr>
          <w:rFonts w:asciiTheme="minorHAnsi" w:hAnsiTheme="minorHAnsi" w:cstheme="minorHAnsi"/>
          <w:iCs/>
          <w:sz w:val="22"/>
          <w:szCs w:val="22"/>
          <w:lang w:val="en-GB"/>
        </w:rPr>
        <w:t xml:space="preserve"> are</w:t>
      </w:r>
      <w:r w:rsidR="00FC7AA0">
        <w:rPr>
          <w:rFonts w:asciiTheme="minorHAnsi" w:hAnsiTheme="minorHAnsi" w:cstheme="minorHAnsi"/>
          <w:iCs/>
          <w:sz w:val="22"/>
          <w:szCs w:val="22"/>
          <w:lang w:val="en-GB"/>
        </w:rPr>
        <w:t xml:space="preserve"> </w:t>
      </w:r>
      <w:r w:rsidR="00800D64">
        <w:rPr>
          <w:rFonts w:asciiTheme="minorHAnsi" w:hAnsiTheme="minorHAnsi" w:cstheme="minorHAnsi"/>
          <w:iCs/>
          <w:sz w:val="22"/>
          <w:szCs w:val="22"/>
          <w:lang w:val="en-GB"/>
        </w:rPr>
        <w:t>supported</w:t>
      </w:r>
      <w:r w:rsidR="00800D64" w:rsidRPr="00DF3414">
        <w:rPr>
          <w:rFonts w:asciiTheme="minorHAnsi" w:hAnsiTheme="minorHAnsi" w:cstheme="minorHAnsi"/>
          <w:iCs/>
          <w:sz w:val="22"/>
          <w:szCs w:val="22"/>
          <w:lang w:val="en-GB"/>
        </w:rPr>
        <w:t xml:space="preserve"> </w:t>
      </w:r>
      <w:r w:rsidR="00E85A11" w:rsidRPr="00DF3414">
        <w:rPr>
          <w:rFonts w:asciiTheme="minorHAnsi" w:hAnsiTheme="minorHAnsi" w:cstheme="minorHAnsi"/>
          <w:iCs/>
          <w:sz w:val="22"/>
          <w:szCs w:val="22"/>
          <w:lang w:val="en-GB"/>
        </w:rPr>
        <w:t xml:space="preserve">by other </w:t>
      </w:r>
      <w:r w:rsidR="00800D64">
        <w:rPr>
          <w:rFonts w:asciiTheme="minorHAnsi" w:hAnsiTheme="minorHAnsi" w:cstheme="minorHAnsi"/>
          <w:iCs/>
          <w:sz w:val="22"/>
          <w:szCs w:val="22"/>
          <w:lang w:val="en-GB"/>
        </w:rPr>
        <w:t xml:space="preserve">funding </w:t>
      </w:r>
      <w:r w:rsidR="00E85A11" w:rsidRPr="00DF3414">
        <w:rPr>
          <w:rFonts w:asciiTheme="minorHAnsi" w:hAnsiTheme="minorHAnsi" w:cstheme="minorHAnsi"/>
          <w:iCs/>
          <w:sz w:val="22"/>
          <w:szCs w:val="22"/>
          <w:lang w:val="en-GB"/>
        </w:rPr>
        <w:t>entities</w:t>
      </w:r>
      <w:r w:rsidR="00D8529A" w:rsidRPr="00DF3414">
        <w:rPr>
          <w:rFonts w:asciiTheme="minorHAnsi" w:hAnsiTheme="minorHAnsi" w:cstheme="minorHAnsi"/>
          <w:iCs/>
          <w:sz w:val="22"/>
          <w:szCs w:val="22"/>
          <w:lang w:val="en-GB"/>
        </w:rPr>
        <w:t xml:space="preserve">. </w:t>
      </w:r>
      <w:r w:rsidR="00E85A11" w:rsidRPr="00DF3414">
        <w:rPr>
          <w:rFonts w:asciiTheme="minorHAnsi" w:hAnsiTheme="minorHAnsi" w:cstheme="minorHAnsi"/>
          <w:iCs/>
          <w:sz w:val="22"/>
          <w:szCs w:val="22"/>
          <w:lang w:val="en-GB"/>
        </w:rPr>
        <w:t xml:space="preserve">Preference will be given to mobility </w:t>
      </w:r>
      <w:r w:rsidR="000825F4" w:rsidRPr="00DF3414">
        <w:rPr>
          <w:rFonts w:asciiTheme="minorHAnsi" w:hAnsiTheme="minorHAnsi" w:cstheme="minorHAnsi"/>
          <w:iCs/>
          <w:sz w:val="22"/>
          <w:szCs w:val="22"/>
          <w:lang w:val="en-GB"/>
        </w:rPr>
        <w:t xml:space="preserve">projects </w:t>
      </w:r>
      <w:r w:rsidR="00E85A11" w:rsidRPr="00DF3414">
        <w:rPr>
          <w:rFonts w:asciiTheme="minorHAnsi" w:hAnsiTheme="minorHAnsi" w:cstheme="minorHAnsi"/>
          <w:iCs/>
          <w:sz w:val="22"/>
          <w:szCs w:val="22"/>
          <w:lang w:val="en-GB"/>
        </w:rPr>
        <w:t xml:space="preserve">involving early career scientists. </w:t>
      </w:r>
    </w:p>
    <w:p w14:paraId="42C18194" w14:textId="255F2F32" w:rsidR="008D0E89" w:rsidRPr="009D5D2C" w:rsidRDefault="000825F4" w:rsidP="009D5D2C">
      <w:pPr>
        <w:pStyle w:val="ListParagraph"/>
        <w:spacing w:beforeAutospacing="0" w:after="120" w:afterAutospacing="0"/>
        <w:ind w:left="720"/>
        <w:jc w:val="both"/>
        <w:rPr>
          <w:rFonts w:asciiTheme="minorHAnsi" w:hAnsiTheme="minorHAnsi" w:cstheme="minorHAnsi"/>
          <w:b/>
          <w:iCs/>
          <w:sz w:val="22"/>
          <w:szCs w:val="22"/>
          <w:lang w:val="en-GB"/>
        </w:rPr>
      </w:pPr>
      <w:r w:rsidRPr="009D5D2C">
        <w:rPr>
          <w:rFonts w:asciiTheme="minorHAnsi" w:hAnsiTheme="minorHAnsi" w:cstheme="minorHAnsi"/>
          <w:iCs/>
          <w:sz w:val="22"/>
          <w:szCs w:val="22"/>
          <w:lang w:val="en-GB"/>
        </w:rPr>
        <w:t>Research staff exchange sh</w:t>
      </w:r>
      <w:r w:rsidR="0083436E" w:rsidRPr="009D5D2C">
        <w:rPr>
          <w:rFonts w:asciiTheme="minorHAnsi" w:hAnsiTheme="minorHAnsi" w:cstheme="minorHAnsi"/>
          <w:iCs/>
          <w:sz w:val="22"/>
          <w:szCs w:val="22"/>
          <w:lang w:val="en-GB"/>
        </w:rPr>
        <w:t>all</w:t>
      </w:r>
      <w:r w:rsidRPr="009D5D2C">
        <w:rPr>
          <w:rFonts w:asciiTheme="minorHAnsi" w:hAnsiTheme="minorHAnsi" w:cstheme="minorHAnsi"/>
          <w:iCs/>
          <w:sz w:val="22"/>
          <w:szCs w:val="22"/>
          <w:lang w:val="en-GB"/>
        </w:rPr>
        <w:t xml:space="preserve"> aim at supporting the development of </w:t>
      </w:r>
      <w:r w:rsidR="0083436E" w:rsidRPr="009D5D2C">
        <w:rPr>
          <w:rFonts w:asciiTheme="minorHAnsi" w:hAnsiTheme="minorHAnsi" w:cstheme="minorHAnsi"/>
          <w:iCs/>
          <w:sz w:val="22"/>
          <w:szCs w:val="22"/>
          <w:lang w:val="en-GB"/>
        </w:rPr>
        <w:t xml:space="preserve">a </w:t>
      </w:r>
      <w:r w:rsidRPr="009D5D2C">
        <w:rPr>
          <w:rFonts w:asciiTheme="minorHAnsi" w:hAnsiTheme="minorHAnsi" w:cstheme="minorHAnsi"/>
          <w:iCs/>
          <w:sz w:val="22"/>
          <w:szCs w:val="22"/>
          <w:lang w:val="en-GB"/>
        </w:rPr>
        <w:t xml:space="preserve">transnational partnership, or </w:t>
      </w:r>
      <w:r w:rsidR="0083436E" w:rsidRPr="009D5D2C">
        <w:rPr>
          <w:rFonts w:asciiTheme="minorHAnsi" w:hAnsiTheme="minorHAnsi" w:cstheme="minorHAnsi"/>
          <w:iCs/>
          <w:sz w:val="22"/>
          <w:szCs w:val="22"/>
          <w:lang w:val="en-GB"/>
        </w:rPr>
        <w:t xml:space="preserve">the </w:t>
      </w:r>
      <w:r w:rsidRPr="009D5D2C">
        <w:rPr>
          <w:rFonts w:asciiTheme="minorHAnsi" w:hAnsiTheme="minorHAnsi" w:cstheme="minorHAnsi"/>
          <w:iCs/>
          <w:sz w:val="22"/>
          <w:szCs w:val="22"/>
          <w:lang w:val="en-GB"/>
        </w:rPr>
        <w:t xml:space="preserve">strengthening </w:t>
      </w:r>
      <w:r w:rsidR="0083436E" w:rsidRPr="009D5D2C">
        <w:rPr>
          <w:rFonts w:asciiTheme="minorHAnsi" w:hAnsiTheme="minorHAnsi" w:cstheme="minorHAnsi"/>
          <w:iCs/>
          <w:sz w:val="22"/>
          <w:szCs w:val="22"/>
          <w:lang w:val="en-GB"/>
        </w:rPr>
        <w:t xml:space="preserve">of an </w:t>
      </w:r>
      <w:r w:rsidRPr="009D5D2C">
        <w:rPr>
          <w:rFonts w:asciiTheme="minorHAnsi" w:hAnsiTheme="minorHAnsi" w:cstheme="minorHAnsi"/>
          <w:iCs/>
          <w:sz w:val="22"/>
          <w:szCs w:val="22"/>
          <w:lang w:val="en-GB"/>
        </w:rPr>
        <w:t>existing collaboration,</w:t>
      </w:r>
      <w:r w:rsidR="009D5D2C" w:rsidRPr="009D5D2C">
        <w:t xml:space="preserve"> </w:t>
      </w:r>
      <w:r w:rsidR="009D5D2C" w:rsidRPr="009D5D2C">
        <w:rPr>
          <w:rFonts w:asciiTheme="minorHAnsi" w:hAnsiTheme="minorHAnsi" w:cstheme="minorHAnsi"/>
          <w:iCs/>
          <w:sz w:val="22"/>
          <w:szCs w:val="22"/>
          <w:lang w:val="en-GB"/>
        </w:rPr>
        <w:t>by including the added value of bilateral cooperation and fostering the interaction between the two partners.</w:t>
      </w:r>
    </w:p>
    <w:p w14:paraId="3B3BBE19" w14:textId="7630A1F1" w:rsidR="00E12DBF" w:rsidRPr="0083436E" w:rsidRDefault="00E12DBF" w:rsidP="00D222C7">
      <w:pPr>
        <w:pStyle w:val="ListParagraph"/>
        <w:numPr>
          <w:ilvl w:val="1"/>
          <w:numId w:val="2"/>
        </w:numPr>
        <w:spacing w:before="0" w:beforeAutospacing="0" w:after="120" w:afterAutospacing="0"/>
        <w:jc w:val="both"/>
        <w:rPr>
          <w:rFonts w:asciiTheme="minorHAnsi" w:hAnsiTheme="minorHAnsi" w:cstheme="minorHAnsi"/>
          <w:b/>
          <w:iCs/>
          <w:sz w:val="22"/>
          <w:szCs w:val="22"/>
          <w:lang w:val="en-GB"/>
        </w:rPr>
      </w:pPr>
      <w:r w:rsidRPr="0083436E">
        <w:rPr>
          <w:rFonts w:asciiTheme="minorHAnsi" w:hAnsiTheme="minorHAnsi" w:cstheme="minorHAnsi"/>
          <w:b/>
          <w:bCs/>
          <w:iCs/>
          <w:sz w:val="22"/>
          <w:szCs w:val="22"/>
          <w:lang w:val="en-GB"/>
        </w:rPr>
        <w:t xml:space="preserve">ELIGIBILITY </w:t>
      </w:r>
      <w:r w:rsidR="00532A3D" w:rsidRPr="0083436E">
        <w:rPr>
          <w:rFonts w:asciiTheme="minorHAnsi" w:hAnsiTheme="minorHAnsi" w:cstheme="minorHAnsi"/>
          <w:b/>
          <w:bCs/>
          <w:iCs/>
          <w:sz w:val="22"/>
          <w:szCs w:val="22"/>
          <w:lang w:val="en-GB"/>
        </w:rPr>
        <w:t>REQUIREMENTS</w:t>
      </w:r>
    </w:p>
    <w:p w14:paraId="7DF89E9E" w14:textId="77777777" w:rsidR="009A257B" w:rsidRPr="0083436E" w:rsidRDefault="00752E79" w:rsidP="007F635C">
      <w:pPr>
        <w:pStyle w:val="BodyText2"/>
        <w:spacing w:after="0" w:line="240" w:lineRule="auto"/>
        <w:jc w:val="both"/>
        <w:rPr>
          <w:rFonts w:asciiTheme="minorHAnsi" w:hAnsiTheme="minorHAnsi" w:cstheme="minorHAnsi"/>
          <w:sz w:val="22"/>
          <w:szCs w:val="22"/>
          <w:lang w:val="en-GB"/>
        </w:rPr>
      </w:pPr>
      <w:r w:rsidRPr="0083436E">
        <w:rPr>
          <w:rFonts w:asciiTheme="minorHAnsi" w:hAnsiTheme="minorHAnsi" w:cstheme="minorHAnsi"/>
          <w:sz w:val="22"/>
          <w:szCs w:val="22"/>
          <w:lang w:val="en-GB"/>
        </w:rPr>
        <w:t>Project proposals</w:t>
      </w:r>
      <w:r w:rsidR="009A257B" w:rsidRPr="0083436E">
        <w:rPr>
          <w:rFonts w:asciiTheme="minorHAnsi" w:hAnsiTheme="minorHAnsi" w:cstheme="minorHAnsi"/>
          <w:sz w:val="22"/>
          <w:szCs w:val="22"/>
          <w:lang w:val="en-GB"/>
        </w:rPr>
        <w:t>:</w:t>
      </w:r>
    </w:p>
    <w:p w14:paraId="45EA15EC" w14:textId="5F1E9AEC" w:rsidR="009A257B" w:rsidRPr="0083436E" w:rsidRDefault="00752E79" w:rsidP="00D222C7">
      <w:pPr>
        <w:numPr>
          <w:ilvl w:val="0"/>
          <w:numId w:val="1"/>
        </w:numPr>
        <w:ind w:left="709" w:hanging="283"/>
        <w:jc w:val="both"/>
        <w:rPr>
          <w:rFonts w:asciiTheme="minorHAnsi" w:hAnsiTheme="minorHAnsi" w:cstheme="minorHAnsi"/>
          <w:sz w:val="22"/>
          <w:szCs w:val="22"/>
          <w:lang w:val="en-GB"/>
        </w:rPr>
      </w:pPr>
      <w:r w:rsidRPr="0083436E">
        <w:rPr>
          <w:rFonts w:asciiTheme="minorHAnsi" w:hAnsiTheme="minorHAnsi" w:cstheme="minorHAnsi"/>
          <w:sz w:val="22"/>
          <w:szCs w:val="22"/>
          <w:lang w:val="en-GB"/>
        </w:rPr>
        <w:t xml:space="preserve">must be </w:t>
      </w:r>
      <w:r w:rsidR="00465432" w:rsidRPr="0083436E">
        <w:rPr>
          <w:rFonts w:asciiTheme="minorHAnsi" w:hAnsiTheme="minorHAnsi" w:cstheme="minorHAnsi"/>
          <w:sz w:val="22"/>
          <w:szCs w:val="22"/>
          <w:lang w:val="en-GB"/>
        </w:rPr>
        <w:t>written</w:t>
      </w:r>
      <w:r w:rsidRPr="0083436E">
        <w:rPr>
          <w:rFonts w:asciiTheme="minorHAnsi" w:hAnsiTheme="minorHAnsi" w:cstheme="minorHAnsi"/>
          <w:sz w:val="22"/>
          <w:szCs w:val="22"/>
          <w:lang w:val="en-GB"/>
        </w:rPr>
        <w:t xml:space="preserve"> </w:t>
      </w:r>
      <w:r w:rsidRPr="007F635C">
        <w:rPr>
          <w:rFonts w:asciiTheme="minorHAnsi" w:hAnsiTheme="minorHAnsi" w:cstheme="minorHAnsi"/>
          <w:sz w:val="22"/>
          <w:szCs w:val="22"/>
          <w:lang w:val="en-GB"/>
        </w:rPr>
        <w:t>in English</w:t>
      </w:r>
      <w:r w:rsidR="00EA30E3" w:rsidRPr="007F635C">
        <w:rPr>
          <w:rFonts w:asciiTheme="minorHAnsi" w:hAnsiTheme="minorHAnsi" w:cstheme="minorHAnsi"/>
          <w:sz w:val="22"/>
          <w:szCs w:val="22"/>
          <w:lang w:val="en-GB"/>
        </w:rPr>
        <w:t>;</w:t>
      </w:r>
    </w:p>
    <w:p w14:paraId="4057E8C2" w14:textId="5299A481" w:rsidR="00752E79" w:rsidRPr="007F635C" w:rsidRDefault="009A257B" w:rsidP="00D222C7">
      <w:pPr>
        <w:numPr>
          <w:ilvl w:val="0"/>
          <w:numId w:val="1"/>
        </w:numPr>
        <w:ind w:left="709" w:hanging="283"/>
        <w:jc w:val="both"/>
        <w:rPr>
          <w:rFonts w:asciiTheme="minorHAnsi" w:hAnsiTheme="minorHAnsi" w:cstheme="minorHAnsi"/>
          <w:sz w:val="22"/>
          <w:szCs w:val="22"/>
          <w:lang w:val="en-GB"/>
        </w:rPr>
      </w:pPr>
      <w:r w:rsidRPr="0083436E">
        <w:rPr>
          <w:rFonts w:asciiTheme="minorHAnsi" w:hAnsiTheme="minorHAnsi" w:cstheme="minorHAnsi"/>
          <w:sz w:val="22"/>
          <w:szCs w:val="22"/>
          <w:lang w:val="en-GB"/>
        </w:rPr>
        <w:t xml:space="preserve">must </w:t>
      </w:r>
      <w:r w:rsidR="00752E79" w:rsidRPr="0083436E">
        <w:rPr>
          <w:rFonts w:asciiTheme="minorHAnsi" w:hAnsiTheme="minorHAnsi" w:cstheme="minorHAnsi"/>
          <w:sz w:val="22"/>
          <w:szCs w:val="22"/>
          <w:lang w:val="en-GB"/>
        </w:rPr>
        <w:t xml:space="preserve">have the same duration of the Executive </w:t>
      </w:r>
      <w:r w:rsidR="00EE58AF" w:rsidRPr="0083436E">
        <w:rPr>
          <w:rFonts w:asciiTheme="minorHAnsi" w:hAnsiTheme="minorHAnsi" w:cstheme="minorHAnsi"/>
          <w:sz w:val="22"/>
          <w:szCs w:val="22"/>
          <w:lang w:val="en-GB"/>
        </w:rPr>
        <w:t>Programme</w:t>
      </w:r>
      <w:r w:rsidR="00752E79" w:rsidRPr="0083436E">
        <w:rPr>
          <w:rFonts w:asciiTheme="minorHAnsi" w:hAnsiTheme="minorHAnsi" w:cstheme="minorHAnsi"/>
          <w:sz w:val="22"/>
          <w:szCs w:val="22"/>
          <w:lang w:val="en-GB"/>
        </w:rPr>
        <w:t xml:space="preserve"> (</w:t>
      </w:r>
      <w:r w:rsidR="008E5D0A" w:rsidRPr="0083436E">
        <w:rPr>
          <w:rFonts w:asciiTheme="minorHAnsi" w:hAnsiTheme="minorHAnsi" w:cstheme="minorHAnsi"/>
          <w:sz w:val="22"/>
          <w:szCs w:val="22"/>
          <w:lang w:val="en-GB"/>
        </w:rPr>
        <w:t>E</w:t>
      </w:r>
      <w:r w:rsidR="00EE58AF" w:rsidRPr="0083436E">
        <w:rPr>
          <w:rFonts w:asciiTheme="minorHAnsi" w:hAnsiTheme="minorHAnsi" w:cstheme="minorHAnsi"/>
          <w:sz w:val="22"/>
          <w:szCs w:val="22"/>
          <w:lang w:val="en-GB"/>
        </w:rPr>
        <w:t>.</w:t>
      </w:r>
      <w:r w:rsidR="008E5D0A" w:rsidRPr="0083436E">
        <w:rPr>
          <w:rFonts w:asciiTheme="minorHAnsi" w:hAnsiTheme="minorHAnsi" w:cstheme="minorHAnsi"/>
          <w:sz w:val="22"/>
          <w:szCs w:val="22"/>
          <w:lang w:val="en-GB"/>
        </w:rPr>
        <w:t>P</w:t>
      </w:r>
      <w:r w:rsidR="00EE58AF" w:rsidRPr="0083436E">
        <w:rPr>
          <w:rFonts w:asciiTheme="minorHAnsi" w:hAnsiTheme="minorHAnsi" w:cstheme="minorHAnsi"/>
          <w:sz w:val="22"/>
          <w:szCs w:val="22"/>
          <w:lang w:val="en-GB"/>
        </w:rPr>
        <w:t>.</w:t>
      </w:r>
      <w:r w:rsidR="008E5D0A" w:rsidRPr="0083436E">
        <w:rPr>
          <w:rFonts w:asciiTheme="minorHAnsi" w:hAnsiTheme="minorHAnsi" w:cstheme="minorHAnsi"/>
          <w:sz w:val="22"/>
          <w:szCs w:val="22"/>
          <w:lang w:val="en-GB"/>
        </w:rPr>
        <w:t>)</w:t>
      </w:r>
      <w:r w:rsidR="00D2135C">
        <w:rPr>
          <w:rFonts w:asciiTheme="minorHAnsi" w:hAnsiTheme="minorHAnsi" w:cstheme="minorHAnsi"/>
          <w:sz w:val="22"/>
          <w:szCs w:val="22"/>
          <w:lang w:val="en-GB"/>
        </w:rPr>
        <w:t>, i.e.</w:t>
      </w:r>
      <w:r w:rsidR="008E5D0A" w:rsidRPr="0083436E">
        <w:rPr>
          <w:rFonts w:asciiTheme="minorHAnsi" w:hAnsiTheme="minorHAnsi" w:cstheme="minorHAnsi"/>
          <w:sz w:val="22"/>
          <w:szCs w:val="22"/>
          <w:lang w:val="en-GB"/>
        </w:rPr>
        <w:t xml:space="preserve"> </w:t>
      </w:r>
      <w:r w:rsidR="00752E79" w:rsidRPr="007F635C">
        <w:rPr>
          <w:rFonts w:asciiTheme="minorHAnsi" w:hAnsiTheme="minorHAnsi" w:cstheme="minorHAnsi"/>
          <w:sz w:val="22"/>
          <w:szCs w:val="22"/>
          <w:lang w:val="en-GB"/>
        </w:rPr>
        <w:t>3 y</w:t>
      </w:r>
      <w:r w:rsidR="008E5D0A" w:rsidRPr="007F635C">
        <w:rPr>
          <w:rFonts w:asciiTheme="minorHAnsi" w:hAnsiTheme="minorHAnsi" w:cstheme="minorHAnsi"/>
          <w:sz w:val="22"/>
          <w:szCs w:val="22"/>
          <w:lang w:val="en-GB"/>
        </w:rPr>
        <w:t>ea</w:t>
      </w:r>
      <w:r w:rsidR="00752E79" w:rsidRPr="007F635C">
        <w:rPr>
          <w:rFonts w:asciiTheme="minorHAnsi" w:hAnsiTheme="minorHAnsi" w:cstheme="minorHAnsi"/>
          <w:sz w:val="22"/>
          <w:szCs w:val="22"/>
          <w:lang w:val="en-GB"/>
        </w:rPr>
        <w:t>rs</w:t>
      </w:r>
      <w:r w:rsidR="00D2135C">
        <w:rPr>
          <w:rFonts w:asciiTheme="minorHAnsi" w:hAnsiTheme="minorHAnsi" w:cstheme="minorHAnsi"/>
          <w:sz w:val="22"/>
          <w:szCs w:val="22"/>
          <w:lang w:val="en-GB"/>
        </w:rPr>
        <w:t xml:space="preserve"> (</w:t>
      </w:r>
      <w:r w:rsidR="00752E79" w:rsidRPr="007F635C">
        <w:rPr>
          <w:rFonts w:asciiTheme="minorHAnsi" w:hAnsiTheme="minorHAnsi" w:cstheme="minorHAnsi"/>
          <w:sz w:val="22"/>
          <w:szCs w:val="22"/>
          <w:lang w:val="en-GB"/>
        </w:rPr>
        <w:t>202</w:t>
      </w:r>
      <w:r w:rsidR="008D0E89" w:rsidRPr="007F635C">
        <w:rPr>
          <w:rFonts w:asciiTheme="minorHAnsi" w:hAnsiTheme="minorHAnsi" w:cstheme="minorHAnsi"/>
          <w:sz w:val="22"/>
          <w:szCs w:val="22"/>
          <w:lang w:val="en-GB"/>
        </w:rPr>
        <w:t>4</w:t>
      </w:r>
      <w:r w:rsidR="00752E79" w:rsidRPr="007F635C">
        <w:rPr>
          <w:rFonts w:asciiTheme="minorHAnsi" w:hAnsiTheme="minorHAnsi" w:cstheme="minorHAnsi"/>
          <w:sz w:val="22"/>
          <w:szCs w:val="22"/>
          <w:lang w:val="en-GB"/>
        </w:rPr>
        <w:t>-202</w:t>
      </w:r>
      <w:r w:rsidR="008D0E89" w:rsidRPr="007F635C">
        <w:rPr>
          <w:rFonts w:asciiTheme="minorHAnsi" w:hAnsiTheme="minorHAnsi" w:cstheme="minorHAnsi"/>
          <w:sz w:val="22"/>
          <w:szCs w:val="22"/>
          <w:lang w:val="en-GB"/>
        </w:rPr>
        <w:t>6</w:t>
      </w:r>
      <w:r w:rsidR="00D2135C">
        <w:rPr>
          <w:rFonts w:asciiTheme="minorHAnsi" w:hAnsiTheme="minorHAnsi" w:cstheme="minorHAnsi"/>
          <w:sz w:val="22"/>
          <w:szCs w:val="22"/>
          <w:lang w:val="en-GB"/>
        </w:rPr>
        <w:t>)</w:t>
      </w:r>
      <w:r w:rsidR="005F3873">
        <w:rPr>
          <w:rFonts w:asciiTheme="minorHAnsi" w:hAnsiTheme="minorHAnsi" w:cstheme="minorHAnsi"/>
          <w:sz w:val="22"/>
          <w:szCs w:val="22"/>
          <w:lang w:val="en-GB"/>
        </w:rPr>
        <w:t>;</w:t>
      </w:r>
    </w:p>
    <w:p w14:paraId="2A03CA95" w14:textId="32ACB3C8" w:rsidR="008D0E89" w:rsidRPr="007F635C" w:rsidRDefault="008D0E89" w:rsidP="00D222C7">
      <w:pPr>
        <w:numPr>
          <w:ilvl w:val="0"/>
          <w:numId w:val="1"/>
        </w:numPr>
        <w:ind w:left="709" w:hanging="283"/>
        <w:jc w:val="both"/>
        <w:rPr>
          <w:rFonts w:asciiTheme="minorHAnsi" w:hAnsiTheme="minorHAnsi" w:cstheme="minorHAnsi"/>
          <w:sz w:val="22"/>
          <w:szCs w:val="22"/>
          <w:lang w:val="en-GB"/>
        </w:rPr>
      </w:pPr>
      <w:r w:rsidRPr="007F635C">
        <w:rPr>
          <w:rFonts w:asciiTheme="minorHAnsi" w:hAnsiTheme="minorHAnsi" w:cstheme="minorHAnsi"/>
          <w:sz w:val="22"/>
          <w:szCs w:val="22"/>
          <w:lang w:val="en-GB"/>
        </w:rPr>
        <w:t>must be jointly submitted</w:t>
      </w:r>
      <w:r w:rsidR="00801E42" w:rsidRPr="007F635C">
        <w:rPr>
          <w:rFonts w:asciiTheme="minorHAnsi" w:hAnsiTheme="minorHAnsi" w:cstheme="minorHAnsi"/>
          <w:sz w:val="22"/>
          <w:szCs w:val="22"/>
          <w:lang w:val="en-GB"/>
        </w:rPr>
        <w:t>.</w:t>
      </w:r>
    </w:p>
    <w:p w14:paraId="07893525" w14:textId="28B662D3" w:rsidR="009A257B" w:rsidRPr="00DF3414" w:rsidRDefault="008E5D0A" w:rsidP="007F635C">
      <w:pPr>
        <w:jc w:val="both"/>
        <w:rPr>
          <w:rFonts w:asciiTheme="minorHAnsi" w:hAnsiTheme="minorHAnsi" w:cstheme="minorHAnsi"/>
          <w:sz w:val="22"/>
          <w:szCs w:val="22"/>
          <w:lang w:val="en-GB"/>
        </w:rPr>
      </w:pPr>
      <w:r w:rsidRPr="00DF3414">
        <w:rPr>
          <w:rFonts w:asciiTheme="minorHAnsi" w:hAnsiTheme="minorHAnsi" w:cstheme="minorHAnsi"/>
          <w:sz w:val="22"/>
          <w:szCs w:val="22"/>
          <w:lang w:val="en-GB"/>
        </w:rPr>
        <w:t>Each Principal Investigator (P</w:t>
      </w:r>
      <w:r w:rsidR="00EE58AF" w:rsidRPr="00DF3414">
        <w:rPr>
          <w:rFonts w:asciiTheme="minorHAnsi" w:hAnsiTheme="minorHAnsi" w:cstheme="minorHAnsi"/>
          <w:sz w:val="22"/>
          <w:szCs w:val="22"/>
          <w:lang w:val="en-GB"/>
        </w:rPr>
        <w:t>.</w:t>
      </w:r>
      <w:r w:rsidRPr="00DF3414">
        <w:rPr>
          <w:rFonts w:asciiTheme="minorHAnsi" w:hAnsiTheme="minorHAnsi" w:cstheme="minorHAnsi"/>
          <w:sz w:val="22"/>
          <w:szCs w:val="22"/>
          <w:lang w:val="en-GB"/>
        </w:rPr>
        <w:t>I</w:t>
      </w:r>
      <w:r w:rsidR="00EE58AF" w:rsidRPr="00DF3414">
        <w:rPr>
          <w:rFonts w:asciiTheme="minorHAnsi" w:hAnsiTheme="minorHAnsi" w:cstheme="minorHAnsi"/>
          <w:sz w:val="22"/>
          <w:szCs w:val="22"/>
          <w:lang w:val="en-GB"/>
        </w:rPr>
        <w:t>.</w:t>
      </w:r>
      <w:r w:rsidRPr="00DF3414">
        <w:rPr>
          <w:rFonts w:asciiTheme="minorHAnsi" w:hAnsiTheme="minorHAnsi" w:cstheme="minorHAnsi"/>
          <w:sz w:val="22"/>
          <w:szCs w:val="22"/>
          <w:lang w:val="en-GB"/>
        </w:rPr>
        <w:t>)</w:t>
      </w:r>
      <w:r w:rsidR="009A257B" w:rsidRPr="00DF3414">
        <w:rPr>
          <w:rFonts w:asciiTheme="minorHAnsi" w:hAnsiTheme="minorHAnsi" w:cstheme="minorHAnsi"/>
          <w:sz w:val="22"/>
          <w:szCs w:val="22"/>
          <w:lang w:val="en-GB"/>
        </w:rPr>
        <w:t>:</w:t>
      </w:r>
      <w:r w:rsidRPr="00DF3414">
        <w:rPr>
          <w:rFonts w:asciiTheme="minorHAnsi" w:hAnsiTheme="minorHAnsi" w:cstheme="minorHAnsi"/>
          <w:sz w:val="22"/>
          <w:szCs w:val="22"/>
          <w:lang w:val="en-GB"/>
        </w:rPr>
        <w:t xml:space="preserve"> </w:t>
      </w:r>
    </w:p>
    <w:p w14:paraId="35C877AD" w14:textId="2A244CFE" w:rsidR="009A257B" w:rsidRPr="00FB6455" w:rsidRDefault="00D2135C" w:rsidP="00D222C7">
      <w:pPr>
        <w:pStyle w:val="ListParagraph"/>
        <w:numPr>
          <w:ilvl w:val="0"/>
          <w:numId w:val="7"/>
        </w:numPr>
        <w:spacing w:before="0" w:beforeAutospacing="0"/>
        <w:ind w:hanging="294"/>
        <w:jc w:val="both"/>
        <w:rPr>
          <w:rFonts w:asciiTheme="minorHAnsi" w:hAnsiTheme="minorHAnsi" w:cstheme="minorHAnsi"/>
          <w:sz w:val="22"/>
          <w:szCs w:val="22"/>
          <w:lang w:val="en-GB"/>
        </w:rPr>
      </w:pPr>
      <w:r>
        <w:rPr>
          <w:rFonts w:asciiTheme="minorHAnsi" w:hAnsiTheme="minorHAnsi" w:cstheme="minorHAnsi"/>
          <w:sz w:val="22"/>
          <w:szCs w:val="22"/>
          <w:lang w:val="en-GB"/>
        </w:rPr>
        <w:t>is allowed to</w:t>
      </w:r>
      <w:r w:rsidRPr="00DF3414">
        <w:rPr>
          <w:rFonts w:asciiTheme="minorHAnsi" w:hAnsiTheme="minorHAnsi" w:cstheme="minorHAnsi"/>
          <w:sz w:val="22"/>
          <w:szCs w:val="22"/>
          <w:lang w:val="en-GB"/>
        </w:rPr>
        <w:t xml:space="preserve"> </w:t>
      </w:r>
      <w:r w:rsidR="008E5D0A" w:rsidRPr="00DF3414">
        <w:rPr>
          <w:rFonts w:asciiTheme="minorHAnsi" w:hAnsiTheme="minorHAnsi" w:cstheme="minorHAnsi"/>
          <w:sz w:val="22"/>
          <w:szCs w:val="22"/>
          <w:lang w:val="en-GB"/>
        </w:rPr>
        <w:t xml:space="preserve">submit </w:t>
      </w:r>
      <w:r w:rsidR="008E5D0A" w:rsidRPr="00DF3414">
        <w:rPr>
          <w:rFonts w:asciiTheme="minorHAnsi" w:hAnsiTheme="minorHAnsi" w:cstheme="minorHAnsi"/>
          <w:sz w:val="22"/>
          <w:szCs w:val="22"/>
          <w:u w:val="single"/>
          <w:lang w:val="en-GB"/>
        </w:rPr>
        <w:t>only one proposal</w:t>
      </w:r>
      <w:r w:rsidR="00FC7AA0">
        <w:rPr>
          <w:rFonts w:asciiTheme="minorHAnsi" w:hAnsiTheme="minorHAnsi" w:cstheme="minorHAnsi"/>
          <w:sz w:val="22"/>
          <w:szCs w:val="22"/>
          <w:u w:val="single"/>
          <w:lang w:val="en-GB"/>
        </w:rPr>
        <w:t>.</w:t>
      </w:r>
    </w:p>
    <w:p w14:paraId="3BC4FB6A" w14:textId="04EA2CD3" w:rsidR="00713EB7" w:rsidRPr="0083436E" w:rsidRDefault="00713EB7" w:rsidP="0016182B">
      <w:pPr>
        <w:jc w:val="both"/>
        <w:rPr>
          <w:rFonts w:asciiTheme="minorHAnsi" w:hAnsiTheme="minorHAnsi" w:cstheme="minorHAnsi"/>
          <w:b/>
          <w:sz w:val="22"/>
          <w:szCs w:val="22"/>
          <w:u w:val="single"/>
          <w:lang w:val="en-GB"/>
        </w:rPr>
      </w:pPr>
      <w:r w:rsidRPr="0083436E">
        <w:rPr>
          <w:rFonts w:asciiTheme="minorHAnsi" w:hAnsiTheme="minorHAnsi" w:cstheme="minorHAnsi"/>
          <w:b/>
          <w:sz w:val="22"/>
          <w:szCs w:val="22"/>
          <w:u w:val="single"/>
          <w:lang w:val="en-GB"/>
        </w:rPr>
        <w:t xml:space="preserve">Italian Party: </w:t>
      </w:r>
    </w:p>
    <w:p w14:paraId="096FB9A2" w14:textId="0725A6C5" w:rsidR="008278E2" w:rsidRDefault="00231F1C" w:rsidP="00D222C7">
      <w:pPr>
        <w:numPr>
          <w:ilvl w:val="0"/>
          <w:numId w:val="1"/>
        </w:numPr>
        <w:ind w:left="709" w:hanging="283"/>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8278E2">
        <w:rPr>
          <w:rFonts w:asciiTheme="minorHAnsi" w:hAnsiTheme="minorHAnsi" w:cstheme="minorHAnsi"/>
          <w:sz w:val="22"/>
          <w:szCs w:val="22"/>
          <w:lang w:val="en-GB"/>
        </w:rPr>
        <w:t>he call is open to public or private (no-profit) research institutions</w:t>
      </w:r>
      <w:r w:rsidR="00801E42">
        <w:rPr>
          <w:rFonts w:asciiTheme="minorHAnsi" w:hAnsiTheme="minorHAnsi" w:cstheme="minorHAnsi"/>
          <w:sz w:val="22"/>
          <w:szCs w:val="22"/>
          <w:lang w:val="en-GB"/>
        </w:rPr>
        <w:t>;</w:t>
      </w:r>
    </w:p>
    <w:p w14:paraId="1E313207" w14:textId="5AFE7345" w:rsidR="008278E2" w:rsidRDefault="008278E2" w:rsidP="00D222C7">
      <w:pPr>
        <w:numPr>
          <w:ilvl w:val="0"/>
          <w:numId w:val="1"/>
        </w:numPr>
        <w:ind w:left="709" w:hanging="28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PI must have Italian or any other EU nationality, legal residence in Italy, and must be </w:t>
      </w:r>
      <w:r w:rsidR="00006C74">
        <w:rPr>
          <w:rFonts w:asciiTheme="minorHAnsi" w:hAnsiTheme="minorHAnsi" w:cstheme="minorHAnsi"/>
          <w:sz w:val="22"/>
          <w:szCs w:val="22"/>
          <w:lang w:val="en-GB"/>
        </w:rPr>
        <w:t xml:space="preserve">an </w:t>
      </w:r>
      <w:r>
        <w:rPr>
          <w:rFonts w:asciiTheme="minorHAnsi" w:hAnsiTheme="minorHAnsi" w:cstheme="minorHAnsi"/>
          <w:sz w:val="22"/>
          <w:szCs w:val="22"/>
          <w:lang w:val="en-GB"/>
        </w:rPr>
        <w:t xml:space="preserve">affiliated </w:t>
      </w:r>
      <w:r w:rsidR="00006C74">
        <w:rPr>
          <w:rFonts w:asciiTheme="minorHAnsi" w:hAnsiTheme="minorHAnsi" w:cstheme="minorHAnsi"/>
          <w:sz w:val="22"/>
          <w:szCs w:val="22"/>
          <w:lang w:val="en-GB"/>
        </w:rPr>
        <w:t xml:space="preserve">staff member </w:t>
      </w:r>
      <w:r w:rsidR="008621BE">
        <w:rPr>
          <w:rFonts w:asciiTheme="minorHAnsi" w:hAnsiTheme="minorHAnsi" w:cstheme="minorHAnsi"/>
          <w:sz w:val="22"/>
          <w:szCs w:val="22"/>
          <w:lang w:val="en-GB"/>
        </w:rPr>
        <w:t xml:space="preserve">of </w:t>
      </w:r>
      <w:r>
        <w:rPr>
          <w:rFonts w:asciiTheme="minorHAnsi" w:hAnsiTheme="minorHAnsi" w:cstheme="minorHAnsi"/>
          <w:sz w:val="22"/>
          <w:szCs w:val="22"/>
          <w:lang w:val="en-GB"/>
        </w:rPr>
        <w:t>a public or private (no-profit) Italian research institution</w:t>
      </w:r>
      <w:r w:rsidR="008621BE">
        <w:rPr>
          <w:rFonts w:asciiTheme="minorHAnsi" w:hAnsiTheme="minorHAnsi" w:cstheme="minorHAnsi"/>
          <w:sz w:val="22"/>
          <w:szCs w:val="22"/>
          <w:lang w:val="en-GB"/>
        </w:rPr>
        <w:t>,</w:t>
      </w:r>
      <w:r>
        <w:rPr>
          <w:rFonts w:asciiTheme="minorHAnsi" w:hAnsiTheme="minorHAnsi" w:cstheme="minorHAnsi"/>
          <w:sz w:val="22"/>
          <w:szCs w:val="22"/>
          <w:lang w:val="en-GB"/>
        </w:rPr>
        <w:t xml:space="preserve"> with a permanent position, or with a </w:t>
      </w:r>
      <w:r>
        <w:rPr>
          <w:rFonts w:asciiTheme="minorHAnsi" w:hAnsiTheme="minorHAnsi" w:cstheme="minorHAnsi"/>
          <w:sz w:val="22"/>
          <w:szCs w:val="22"/>
          <w:lang w:val="en-GB"/>
        </w:rPr>
        <w:lastRenderedPageBreak/>
        <w:t xml:space="preserve">temporary position covering at least the first year of activity of the proposed project </w:t>
      </w:r>
      <w:r>
        <w:rPr>
          <w:rFonts w:asciiTheme="minorHAnsi" w:hAnsiTheme="minorHAnsi" w:cstheme="minorHAnsi"/>
          <w:sz w:val="22"/>
          <w:szCs w:val="22"/>
          <w:u w:val="single"/>
          <w:lang w:val="en-GB"/>
        </w:rPr>
        <w:t xml:space="preserve">(the termination </w:t>
      </w:r>
      <w:r w:rsidR="003821FF">
        <w:rPr>
          <w:rFonts w:asciiTheme="minorHAnsi" w:hAnsiTheme="minorHAnsi" w:cstheme="minorHAnsi"/>
          <w:sz w:val="22"/>
          <w:szCs w:val="22"/>
          <w:u w:val="single"/>
          <w:lang w:val="en-GB"/>
        </w:rPr>
        <w:t xml:space="preserve">date </w:t>
      </w:r>
      <w:r>
        <w:rPr>
          <w:rFonts w:asciiTheme="minorHAnsi" w:hAnsiTheme="minorHAnsi" w:cstheme="minorHAnsi"/>
          <w:sz w:val="22"/>
          <w:szCs w:val="22"/>
          <w:u w:val="single"/>
          <w:lang w:val="en-GB"/>
        </w:rPr>
        <w:t>of the contract shall be declared in the CV)</w:t>
      </w:r>
      <w:r>
        <w:rPr>
          <w:rFonts w:asciiTheme="minorHAnsi" w:hAnsiTheme="minorHAnsi" w:cstheme="minorHAnsi"/>
          <w:sz w:val="22"/>
          <w:szCs w:val="22"/>
          <w:lang w:val="en-GB"/>
        </w:rPr>
        <w:t>.</w:t>
      </w:r>
      <w:r>
        <w:rPr>
          <w:lang w:val="en-GB"/>
        </w:rPr>
        <w:t xml:space="preserve"> </w:t>
      </w:r>
    </w:p>
    <w:p w14:paraId="4F7F5860" w14:textId="77777777" w:rsidR="00DF3414" w:rsidRPr="00DF3414" w:rsidRDefault="00DF3414" w:rsidP="00DF3414">
      <w:pPr>
        <w:spacing w:after="120"/>
        <w:jc w:val="both"/>
        <w:rPr>
          <w:rFonts w:asciiTheme="minorHAnsi" w:hAnsiTheme="minorHAnsi" w:cstheme="minorHAnsi"/>
          <w:sz w:val="22"/>
          <w:szCs w:val="22"/>
          <w:lang w:val="en-GB"/>
        </w:rPr>
      </w:pPr>
    </w:p>
    <w:p w14:paraId="71D309AA" w14:textId="77777777" w:rsidR="0016182B" w:rsidRDefault="008D0E89" w:rsidP="0016182B">
      <w:pPr>
        <w:jc w:val="both"/>
        <w:rPr>
          <w:rFonts w:asciiTheme="minorHAnsi" w:hAnsiTheme="minorHAnsi" w:cstheme="minorHAnsi"/>
          <w:b/>
          <w:sz w:val="22"/>
          <w:szCs w:val="22"/>
          <w:u w:val="single"/>
          <w:lang w:val="en-GB"/>
        </w:rPr>
      </w:pPr>
      <w:r w:rsidRPr="008438EE">
        <w:rPr>
          <w:rFonts w:asciiTheme="minorHAnsi" w:hAnsiTheme="minorHAnsi" w:cstheme="minorHAnsi"/>
          <w:b/>
          <w:sz w:val="22"/>
          <w:szCs w:val="22"/>
          <w:u w:val="single"/>
          <w:lang w:val="en-GB"/>
        </w:rPr>
        <w:t xml:space="preserve">Serbian </w:t>
      </w:r>
      <w:r w:rsidR="00713EB7" w:rsidRPr="008438EE">
        <w:rPr>
          <w:rFonts w:asciiTheme="minorHAnsi" w:hAnsiTheme="minorHAnsi" w:cstheme="minorHAnsi"/>
          <w:b/>
          <w:sz w:val="22"/>
          <w:szCs w:val="22"/>
          <w:u w:val="single"/>
          <w:lang w:val="en-GB"/>
        </w:rPr>
        <w:t>Party:</w:t>
      </w:r>
    </w:p>
    <w:p w14:paraId="02433CF1" w14:textId="08A0BAC0" w:rsidR="00A62489" w:rsidRPr="00F80872" w:rsidRDefault="00A62489" w:rsidP="00D222C7">
      <w:pPr>
        <w:pStyle w:val="ListParagraph"/>
        <w:numPr>
          <w:ilvl w:val="0"/>
          <w:numId w:val="15"/>
        </w:numPr>
        <w:spacing w:before="0" w:beforeAutospacing="0"/>
        <w:ind w:hanging="294"/>
        <w:jc w:val="both"/>
        <w:rPr>
          <w:rFonts w:asciiTheme="minorHAnsi" w:hAnsiTheme="minorHAnsi" w:cstheme="minorHAnsi"/>
          <w:b/>
          <w:sz w:val="22"/>
          <w:szCs w:val="22"/>
          <w:u w:val="single"/>
          <w:lang w:val="en-GB" w:eastAsia="it-IT"/>
        </w:rPr>
      </w:pPr>
      <w:r w:rsidRPr="00F80872">
        <w:rPr>
          <w:rFonts w:asciiTheme="minorHAnsi" w:hAnsiTheme="minorHAnsi" w:cstheme="minorHAnsi"/>
          <w:b/>
          <w:sz w:val="22"/>
          <w:szCs w:val="22"/>
          <w:u w:val="single"/>
          <w:lang w:val="en-GB" w:eastAsia="it-IT"/>
        </w:rPr>
        <w:t>Researchers</w:t>
      </w:r>
      <w:r w:rsidRPr="00F80872">
        <w:rPr>
          <w:rFonts w:asciiTheme="minorHAnsi" w:hAnsiTheme="minorHAnsi" w:cstheme="minorHAnsi"/>
          <w:sz w:val="22"/>
          <w:szCs w:val="22"/>
          <w:lang w:val="en-GB" w:eastAsia="it-IT"/>
        </w:rPr>
        <w:t xml:space="preserve"> and</w:t>
      </w:r>
      <w:r w:rsidRPr="00F80872">
        <w:rPr>
          <w:rFonts w:asciiTheme="minorHAnsi" w:eastAsia="SimSun" w:hAnsiTheme="minorHAnsi" w:cstheme="minorHAnsi"/>
          <w:sz w:val="22"/>
          <w:szCs w:val="22"/>
          <w:lang w:val="en-GB" w:eastAsia="zh-CN"/>
        </w:rPr>
        <w:t xml:space="preserve"> research teams, </w:t>
      </w:r>
      <w:r w:rsidR="00312182" w:rsidRPr="00F80872">
        <w:rPr>
          <w:rFonts w:asciiTheme="minorHAnsi" w:eastAsia="SimSun" w:hAnsiTheme="minorHAnsi" w:cstheme="minorHAnsi"/>
          <w:sz w:val="22"/>
          <w:szCs w:val="22"/>
          <w:lang w:val="en-GB" w:eastAsia="zh-CN"/>
        </w:rPr>
        <w:t>employed</w:t>
      </w:r>
      <w:bookmarkStart w:id="0" w:name="_GoBack"/>
      <w:bookmarkEnd w:id="0"/>
      <w:r w:rsidRPr="00F80872">
        <w:rPr>
          <w:rFonts w:asciiTheme="minorHAnsi" w:eastAsia="SimSun" w:hAnsiTheme="minorHAnsi" w:cstheme="minorHAnsi"/>
          <w:sz w:val="22"/>
          <w:szCs w:val="22"/>
          <w:lang w:val="en-GB" w:eastAsia="zh-CN"/>
        </w:rPr>
        <w:t xml:space="preserve"> in the scientific research organizations meet</w:t>
      </w:r>
      <w:r w:rsidR="00D2135C" w:rsidRPr="00F80872">
        <w:rPr>
          <w:rFonts w:asciiTheme="minorHAnsi" w:eastAsia="SimSun" w:hAnsiTheme="minorHAnsi" w:cstheme="minorHAnsi"/>
          <w:sz w:val="22"/>
          <w:szCs w:val="22"/>
          <w:lang w:val="en-GB" w:eastAsia="zh-CN"/>
        </w:rPr>
        <w:t>ing</w:t>
      </w:r>
      <w:r w:rsidRPr="00F80872">
        <w:rPr>
          <w:rFonts w:asciiTheme="minorHAnsi" w:eastAsia="SimSun" w:hAnsiTheme="minorHAnsi" w:cstheme="minorHAnsi"/>
          <w:sz w:val="22"/>
          <w:szCs w:val="22"/>
          <w:lang w:val="en-GB" w:eastAsia="zh-CN"/>
        </w:rPr>
        <w:t xml:space="preserve"> the requirements in accordance with the Law on Science and Research </w:t>
      </w:r>
      <w:r w:rsidRPr="00F80872">
        <w:rPr>
          <w:rFonts w:asciiTheme="minorHAnsi" w:hAnsiTheme="minorHAnsi" w:cstheme="minorHAnsi"/>
          <w:i/>
          <w:sz w:val="22"/>
          <w:szCs w:val="22"/>
          <w:lang w:val="en-GB"/>
        </w:rPr>
        <w:t>(„</w:t>
      </w:r>
      <w:r w:rsidR="006139EA" w:rsidRPr="00F80872">
        <w:rPr>
          <w:rFonts w:asciiTheme="minorHAnsi" w:hAnsiTheme="minorHAnsi" w:cstheme="minorHAnsi"/>
          <w:i/>
          <w:sz w:val="22"/>
          <w:szCs w:val="22"/>
          <w:lang w:val="en-GB"/>
        </w:rPr>
        <w:t>Official Gazette RS</w:t>
      </w:r>
      <w:r w:rsidRPr="00F80872">
        <w:rPr>
          <w:rFonts w:asciiTheme="minorHAnsi" w:hAnsiTheme="minorHAnsi" w:cstheme="minorHAnsi"/>
          <w:i/>
          <w:sz w:val="22"/>
          <w:szCs w:val="22"/>
          <w:lang w:val="en-GB"/>
        </w:rPr>
        <w:t>“</w:t>
      </w:r>
      <w:r w:rsidR="006139EA" w:rsidRPr="00F80872">
        <w:rPr>
          <w:rFonts w:asciiTheme="minorHAnsi" w:hAnsiTheme="minorHAnsi" w:cstheme="minorHAnsi"/>
          <w:i/>
          <w:sz w:val="22"/>
          <w:szCs w:val="22"/>
          <w:lang w:val="en-GB"/>
        </w:rPr>
        <w:t xml:space="preserve"> No</w:t>
      </w:r>
      <w:r w:rsidRPr="00F80872">
        <w:rPr>
          <w:rFonts w:asciiTheme="minorHAnsi" w:hAnsiTheme="minorHAnsi" w:cstheme="minorHAnsi"/>
          <w:i/>
          <w:sz w:val="22"/>
          <w:szCs w:val="22"/>
          <w:lang w:val="en-GB"/>
        </w:rPr>
        <w:t xml:space="preserve"> 49/2019</w:t>
      </w:r>
      <w:r w:rsidRPr="00F80872">
        <w:rPr>
          <w:rFonts w:asciiTheme="minorHAnsi" w:hAnsiTheme="minorHAnsi" w:cstheme="minorHAnsi"/>
          <w:sz w:val="22"/>
          <w:szCs w:val="22"/>
          <w:lang w:val="en-GB"/>
        </w:rPr>
        <w:t xml:space="preserve">) </w:t>
      </w:r>
      <w:r w:rsidRPr="00F80872">
        <w:rPr>
          <w:rFonts w:asciiTheme="minorHAnsi" w:eastAsia="SimSun" w:hAnsiTheme="minorHAnsi" w:cstheme="minorHAnsi"/>
          <w:sz w:val="22"/>
          <w:szCs w:val="22"/>
          <w:lang w:val="en-GB" w:eastAsia="zh-CN"/>
        </w:rPr>
        <w:t>, can apply for this call.</w:t>
      </w:r>
    </w:p>
    <w:p w14:paraId="7A9FE323" w14:textId="77777777" w:rsidR="00532A3D" w:rsidRPr="0083436E" w:rsidRDefault="00752E79" w:rsidP="00161778">
      <w:pPr>
        <w:spacing w:after="120"/>
        <w:jc w:val="both"/>
        <w:rPr>
          <w:rFonts w:asciiTheme="minorHAnsi" w:hAnsiTheme="minorHAnsi" w:cstheme="minorHAnsi"/>
          <w:b/>
          <w:bCs/>
          <w:sz w:val="22"/>
          <w:szCs w:val="22"/>
          <w:lang w:val="en-GB"/>
        </w:rPr>
      </w:pPr>
      <w:r w:rsidRPr="0083436E">
        <w:rPr>
          <w:rFonts w:asciiTheme="minorHAnsi" w:hAnsiTheme="minorHAnsi" w:cstheme="minorHAnsi"/>
          <w:b/>
          <w:bCs/>
          <w:sz w:val="22"/>
          <w:szCs w:val="22"/>
          <w:lang w:val="en-GB"/>
        </w:rPr>
        <w:t xml:space="preserve">1.3 </w:t>
      </w:r>
      <w:r w:rsidR="00532A3D" w:rsidRPr="0083436E">
        <w:rPr>
          <w:rFonts w:asciiTheme="minorHAnsi" w:hAnsiTheme="minorHAnsi" w:cstheme="minorHAnsi"/>
          <w:b/>
          <w:bCs/>
          <w:sz w:val="22"/>
          <w:szCs w:val="22"/>
          <w:lang w:val="en-GB"/>
        </w:rPr>
        <w:t>REASONS FOR EXCLUSION</w:t>
      </w:r>
    </w:p>
    <w:p w14:paraId="62D9C174" w14:textId="3D631739" w:rsidR="00532A3D" w:rsidRPr="0083436E" w:rsidRDefault="00EA30E3" w:rsidP="00D222C7">
      <w:pPr>
        <w:numPr>
          <w:ilvl w:val="0"/>
          <w:numId w:val="1"/>
        </w:numPr>
        <w:ind w:left="709" w:hanging="283"/>
        <w:jc w:val="both"/>
        <w:rPr>
          <w:rFonts w:asciiTheme="minorHAnsi" w:hAnsiTheme="minorHAnsi" w:cstheme="minorHAnsi"/>
          <w:sz w:val="22"/>
          <w:szCs w:val="22"/>
          <w:lang w:val="en-GB"/>
        </w:rPr>
      </w:pPr>
      <w:r w:rsidRPr="0083436E">
        <w:rPr>
          <w:rFonts w:asciiTheme="minorHAnsi" w:hAnsiTheme="minorHAnsi" w:cstheme="minorHAnsi"/>
          <w:sz w:val="22"/>
          <w:szCs w:val="22"/>
          <w:lang w:val="en-GB"/>
        </w:rPr>
        <w:t xml:space="preserve">Lack </w:t>
      </w:r>
      <w:r w:rsidR="00532A3D" w:rsidRPr="0083436E">
        <w:rPr>
          <w:rFonts w:asciiTheme="minorHAnsi" w:hAnsiTheme="minorHAnsi" w:cstheme="minorHAnsi"/>
          <w:sz w:val="22"/>
          <w:szCs w:val="22"/>
          <w:lang w:val="en-GB"/>
        </w:rPr>
        <w:t xml:space="preserve">of any one of the eligibility </w:t>
      </w:r>
      <w:r w:rsidR="008E5D0A" w:rsidRPr="0083436E">
        <w:rPr>
          <w:rFonts w:asciiTheme="minorHAnsi" w:hAnsiTheme="minorHAnsi" w:cstheme="minorHAnsi"/>
          <w:sz w:val="22"/>
          <w:szCs w:val="22"/>
          <w:lang w:val="en-GB"/>
        </w:rPr>
        <w:t>requirements</w:t>
      </w:r>
      <w:r w:rsidR="00532A3D" w:rsidRPr="0083436E">
        <w:rPr>
          <w:rFonts w:asciiTheme="minorHAnsi" w:hAnsiTheme="minorHAnsi" w:cstheme="minorHAnsi"/>
          <w:sz w:val="22"/>
          <w:szCs w:val="22"/>
          <w:lang w:val="en-GB"/>
        </w:rPr>
        <w:t xml:space="preserve"> listed above;</w:t>
      </w:r>
    </w:p>
    <w:p w14:paraId="56DF7633" w14:textId="1D99515F" w:rsidR="009A257B" w:rsidRPr="0083436E" w:rsidRDefault="00EA30E3" w:rsidP="00D222C7">
      <w:pPr>
        <w:numPr>
          <w:ilvl w:val="0"/>
          <w:numId w:val="1"/>
        </w:numPr>
        <w:ind w:left="709" w:hanging="283"/>
        <w:jc w:val="both"/>
        <w:rPr>
          <w:rFonts w:asciiTheme="minorHAnsi" w:hAnsiTheme="minorHAnsi" w:cstheme="minorHAnsi"/>
          <w:b/>
          <w:i/>
          <w:sz w:val="22"/>
          <w:szCs w:val="22"/>
          <w:lang w:val="en-GB"/>
        </w:rPr>
      </w:pPr>
      <w:r w:rsidRPr="0083436E">
        <w:rPr>
          <w:rFonts w:asciiTheme="minorHAnsi" w:hAnsiTheme="minorHAnsi" w:cstheme="minorHAnsi"/>
          <w:sz w:val="22"/>
          <w:szCs w:val="22"/>
          <w:lang w:val="en-GB"/>
        </w:rPr>
        <w:t>i</w:t>
      </w:r>
      <w:r w:rsidR="00532A3D" w:rsidRPr="0083436E">
        <w:rPr>
          <w:rFonts w:asciiTheme="minorHAnsi" w:hAnsiTheme="minorHAnsi" w:cstheme="minorHAnsi"/>
          <w:sz w:val="22"/>
          <w:szCs w:val="22"/>
          <w:lang w:val="en-GB"/>
        </w:rPr>
        <w:t>ncomplete application</w:t>
      </w:r>
      <w:r w:rsidR="00887891" w:rsidRPr="0083436E">
        <w:rPr>
          <w:rFonts w:asciiTheme="minorHAnsi" w:hAnsiTheme="minorHAnsi" w:cstheme="minorHAnsi"/>
          <w:sz w:val="22"/>
          <w:szCs w:val="22"/>
          <w:lang w:val="en-GB"/>
        </w:rPr>
        <w:t xml:space="preserve"> (including additional documents where </w:t>
      </w:r>
      <w:r w:rsidR="00D2135C">
        <w:rPr>
          <w:rFonts w:asciiTheme="minorHAnsi" w:hAnsiTheme="minorHAnsi" w:cstheme="minorHAnsi"/>
          <w:sz w:val="22"/>
          <w:szCs w:val="22"/>
          <w:lang w:val="en-GB"/>
        </w:rPr>
        <w:t>relevant</w:t>
      </w:r>
      <w:r w:rsidR="00D2135C" w:rsidRPr="0083436E">
        <w:rPr>
          <w:rFonts w:asciiTheme="minorHAnsi" w:hAnsiTheme="minorHAnsi" w:cstheme="minorHAnsi"/>
          <w:sz w:val="22"/>
          <w:szCs w:val="22"/>
          <w:lang w:val="en-GB"/>
        </w:rPr>
        <w:t xml:space="preserve"> </w:t>
      </w:r>
      <w:r w:rsidR="00887891" w:rsidRPr="0083436E">
        <w:rPr>
          <w:rFonts w:asciiTheme="minorHAnsi" w:hAnsiTheme="minorHAnsi" w:cstheme="minorHAnsi"/>
          <w:sz w:val="22"/>
          <w:szCs w:val="22"/>
          <w:lang w:val="en-GB"/>
        </w:rPr>
        <w:t xml:space="preserve">- see point </w:t>
      </w:r>
      <w:r w:rsidR="00A9374B" w:rsidRPr="0083436E">
        <w:rPr>
          <w:rFonts w:asciiTheme="minorHAnsi" w:hAnsiTheme="minorHAnsi" w:cstheme="minorHAnsi"/>
          <w:sz w:val="22"/>
          <w:szCs w:val="22"/>
          <w:lang w:val="en-GB"/>
        </w:rPr>
        <w:t>3</w:t>
      </w:r>
      <w:r w:rsidR="00887891" w:rsidRPr="0083436E">
        <w:rPr>
          <w:rFonts w:asciiTheme="minorHAnsi" w:hAnsiTheme="minorHAnsi" w:cstheme="minorHAnsi"/>
          <w:sz w:val="22"/>
          <w:szCs w:val="22"/>
          <w:lang w:val="en-GB"/>
        </w:rPr>
        <w:t xml:space="preserve"> below)</w:t>
      </w:r>
      <w:r w:rsidRPr="0083436E">
        <w:rPr>
          <w:rFonts w:asciiTheme="minorHAnsi" w:hAnsiTheme="minorHAnsi" w:cstheme="minorHAnsi"/>
          <w:sz w:val="22"/>
          <w:szCs w:val="22"/>
          <w:lang w:val="en-GB"/>
        </w:rPr>
        <w:t>;</w:t>
      </w:r>
    </w:p>
    <w:p w14:paraId="55C6746B" w14:textId="248118C6" w:rsidR="009A257B" w:rsidRPr="0083436E" w:rsidRDefault="00EA30E3" w:rsidP="00D222C7">
      <w:pPr>
        <w:numPr>
          <w:ilvl w:val="0"/>
          <w:numId w:val="1"/>
        </w:numPr>
        <w:ind w:left="709" w:hanging="283"/>
        <w:jc w:val="both"/>
        <w:rPr>
          <w:rFonts w:asciiTheme="minorHAnsi" w:hAnsiTheme="minorHAnsi" w:cstheme="minorHAnsi"/>
          <w:bCs/>
          <w:i/>
          <w:sz w:val="22"/>
          <w:szCs w:val="22"/>
          <w:lang w:val="en-GB"/>
        </w:rPr>
      </w:pPr>
      <w:r w:rsidRPr="0083436E">
        <w:rPr>
          <w:rFonts w:asciiTheme="minorHAnsi" w:hAnsiTheme="minorHAnsi" w:cstheme="minorHAnsi"/>
          <w:bCs/>
          <w:iCs/>
          <w:sz w:val="22"/>
          <w:szCs w:val="22"/>
          <w:lang w:val="en-GB"/>
        </w:rPr>
        <w:t xml:space="preserve">proposals </w:t>
      </w:r>
      <w:r w:rsidR="009A257B" w:rsidRPr="0083436E">
        <w:rPr>
          <w:rFonts w:asciiTheme="minorHAnsi" w:hAnsiTheme="minorHAnsi" w:cstheme="minorHAnsi"/>
          <w:bCs/>
          <w:iCs/>
          <w:sz w:val="22"/>
          <w:szCs w:val="22"/>
          <w:lang w:val="en-GB"/>
        </w:rPr>
        <w:t>submitted in different priority research areas by the collaborating PIs in the two countries</w:t>
      </w:r>
      <w:r w:rsidRPr="0083436E">
        <w:rPr>
          <w:rFonts w:asciiTheme="minorHAnsi" w:hAnsiTheme="minorHAnsi" w:cstheme="minorHAnsi"/>
          <w:bCs/>
          <w:iCs/>
          <w:sz w:val="22"/>
          <w:szCs w:val="22"/>
          <w:lang w:val="en-GB"/>
        </w:rPr>
        <w:t>;</w:t>
      </w:r>
    </w:p>
    <w:p w14:paraId="396D0A4F" w14:textId="06B830E1" w:rsidR="00887891" w:rsidRPr="0083436E" w:rsidRDefault="00EA30E3" w:rsidP="00D222C7">
      <w:pPr>
        <w:numPr>
          <w:ilvl w:val="0"/>
          <w:numId w:val="1"/>
        </w:numPr>
        <w:ind w:left="709" w:hanging="283"/>
        <w:jc w:val="both"/>
        <w:rPr>
          <w:rFonts w:asciiTheme="minorHAnsi" w:hAnsiTheme="minorHAnsi" w:cstheme="minorHAnsi"/>
          <w:bCs/>
          <w:i/>
          <w:sz w:val="22"/>
          <w:szCs w:val="22"/>
          <w:lang w:val="en-GB"/>
        </w:rPr>
      </w:pPr>
      <w:r w:rsidRPr="0083436E">
        <w:rPr>
          <w:rFonts w:asciiTheme="minorHAnsi" w:hAnsiTheme="minorHAnsi" w:cstheme="minorHAnsi"/>
          <w:bCs/>
          <w:iCs/>
          <w:sz w:val="22"/>
          <w:szCs w:val="22"/>
          <w:lang w:val="en-GB"/>
        </w:rPr>
        <w:t>p</w:t>
      </w:r>
      <w:r w:rsidR="00887891" w:rsidRPr="0083436E">
        <w:rPr>
          <w:rFonts w:asciiTheme="minorHAnsi" w:hAnsiTheme="minorHAnsi" w:cstheme="minorHAnsi"/>
          <w:bCs/>
          <w:iCs/>
          <w:sz w:val="22"/>
          <w:szCs w:val="22"/>
          <w:lang w:val="en-GB"/>
        </w:rPr>
        <w:t>roposals submitted in only one of the two countries</w:t>
      </w:r>
      <w:r w:rsidR="00801E42">
        <w:rPr>
          <w:rFonts w:asciiTheme="minorHAnsi" w:hAnsiTheme="minorHAnsi" w:cstheme="minorHAnsi"/>
          <w:bCs/>
          <w:iCs/>
          <w:sz w:val="22"/>
          <w:szCs w:val="22"/>
          <w:lang w:val="en-GB"/>
        </w:rPr>
        <w:t>;</w:t>
      </w:r>
    </w:p>
    <w:p w14:paraId="334B595F" w14:textId="12DA890D" w:rsidR="00A9374B" w:rsidRPr="0083436E" w:rsidRDefault="00A9374B" w:rsidP="00C2304E">
      <w:pPr>
        <w:ind w:left="426"/>
        <w:jc w:val="both"/>
        <w:rPr>
          <w:rFonts w:asciiTheme="minorHAnsi" w:hAnsiTheme="minorHAnsi" w:cstheme="minorHAnsi"/>
          <w:bCs/>
          <w:sz w:val="22"/>
          <w:szCs w:val="22"/>
          <w:lang w:val="en-GB"/>
        </w:rPr>
      </w:pPr>
      <w:r w:rsidRPr="0083436E">
        <w:rPr>
          <w:rFonts w:asciiTheme="minorHAnsi" w:hAnsiTheme="minorHAnsi" w:cstheme="minorHAnsi"/>
          <w:bCs/>
          <w:sz w:val="22"/>
          <w:szCs w:val="22"/>
          <w:lang w:val="en-GB"/>
        </w:rPr>
        <w:t>•</w:t>
      </w:r>
      <w:r w:rsidRPr="0083436E">
        <w:rPr>
          <w:rFonts w:asciiTheme="minorHAnsi" w:hAnsiTheme="minorHAnsi" w:cstheme="minorHAnsi"/>
          <w:bCs/>
          <w:sz w:val="22"/>
          <w:szCs w:val="22"/>
          <w:lang w:val="en-GB"/>
        </w:rPr>
        <w:tab/>
      </w:r>
      <w:r w:rsidR="00D90D09">
        <w:rPr>
          <w:rFonts w:asciiTheme="minorHAnsi" w:hAnsiTheme="minorHAnsi" w:cstheme="minorHAnsi"/>
          <w:bCs/>
          <w:sz w:val="22"/>
          <w:szCs w:val="22"/>
          <w:lang w:val="en-GB"/>
        </w:rPr>
        <w:t>a</w:t>
      </w:r>
      <w:r w:rsidR="00A62489" w:rsidRPr="0083436E">
        <w:rPr>
          <w:rFonts w:asciiTheme="minorHAnsi" w:hAnsiTheme="minorHAnsi" w:cstheme="minorHAnsi"/>
          <w:bCs/>
          <w:sz w:val="22"/>
          <w:szCs w:val="22"/>
          <w:lang w:val="en-GB"/>
        </w:rPr>
        <w:t>pplications</w:t>
      </w:r>
      <w:r w:rsidRPr="0083436E">
        <w:rPr>
          <w:rFonts w:asciiTheme="minorHAnsi" w:hAnsiTheme="minorHAnsi" w:cstheme="minorHAnsi"/>
          <w:bCs/>
          <w:sz w:val="22"/>
          <w:szCs w:val="22"/>
          <w:lang w:val="en-GB"/>
        </w:rPr>
        <w:t xml:space="preserve"> written in languages other than English</w:t>
      </w:r>
      <w:r w:rsidR="00D90D09">
        <w:rPr>
          <w:rFonts w:asciiTheme="minorHAnsi" w:hAnsiTheme="minorHAnsi" w:cstheme="minorHAnsi"/>
          <w:bCs/>
          <w:sz w:val="22"/>
          <w:szCs w:val="22"/>
          <w:lang w:val="en-GB"/>
        </w:rPr>
        <w:t>.</w:t>
      </w:r>
    </w:p>
    <w:p w14:paraId="18141C9A" w14:textId="77777777" w:rsidR="00C2304E" w:rsidRPr="0083436E" w:rsidRDefault="00C2304E" w:rsidP="00C2304E">
      <w:pPr>
        <w:ind w:left="426"/>
        <w:jc w:val="both"/>
        <w:rPr>
          <w:rFonts w:asciiTheme="minorHAnsi" w:hAnsiTheme="minorHAnsi" w:cstheme="minorHAnsi"/>
          <w:bCs/>
          <w:sz w:val="32"/>
          <w:szCs w:val="32"/>
          <w:lang w:val="en-GB"/>
        </w:rPr>
      </w:pPr>
    </w:p>
    <w:p w14:paraId="35555488" w14:textId="6399B0AB" w:rsidR="00EF219A" w:rsidRPr="0083436E" w:rsidRDefault="00A92E5E" w:rsidP="00D222C7">
      <w:pPr>
        <w:pStyle w:val="BodyText2"/>
        <w:numPr>
          <w:ilvl w:val="0"/>
          <w:numId w:val="3"/>
        </w:numPr>
        <w:spacing w:line="240" w:lineRule="auto"/>
        <w:rPr>
          <w:rFonts w:asciiTheme="minorHAnsi" w:hAnsiTheme="minorHAnsi" w:cstheme="minorHAnsi"/>
          <w:b/>
          <w:bCs/>
          <w:caps/>
          <w:sz w:val="22"/>
          <w:szCs w:val="22"/>
          <w:u w:val="single"/>
          <w:lang w:val="en-GB"/>
        </w:rPr>
      </w:pPr>
      <w:r w:rsidRPr="0083436E">
        <w:rPr>
          <w:rFonts w:asciiTheme="minorHAnsi" w:hAnsiTheme="minorHAnsi" w:cstheme="minorHAnsi"/>
          <w:b/>
          <w:bCs/>
          <w:caps/>
          <w:sz w:val="22"/>
          <w:szCs w:val="22"/>
          <w:u w:val="single"/>
          <w:lang w:val="en-GB"/>
        </w:rPr>
        <w:t>Priority Research Areas</w:t>
      </w:r>
    </w:p>
    <w:p w14:paraId="2598BC2D" w14:textId="1EC5B7A3" w:rsidR="00EF219A" w:rsidRPr="00D90D09" w:rsidRDefault="00EF219A" w:rsidP="00161778">
      <w:pPr>
        <w:pStyle w:val="BodyText2"/>
        <w:spacing w:line="240" w:lineRule="auto"/>
        <w:jc w:val="both"/>
        <w:rPr>
          <w:rFonts w:asciiTheme="minorHAnsi" w:hAnsiTheme="minorHAnsi" w:cstheme="minorHAnsi"/>
          <w:sz w:val="22"/>
          <w:szCs w:val="22"/>
          <w:lang w:val="en-GB"/>
        </w:rPr>
      </w:pPr>
      <w:r w:rsidRPr="00D90D09">
        <w:rPr>
          <w:rFonts w:asciiTheme="minorHAnsi" w:hAnsiTheme="minorHAnsi" w:cstheme="minorHAnsi"/>
          <w:sz w:val="22"/>
          <w:szCs w:val="22"/>
          <w:lang w:val="en-GB"/>
        </w:rPr>
        <w:t xml:space="preserve">Proposals must be submitted </w:t>
      </w:r>
      <w:r w:rsidR="00073E93" w:rsidRPr="00D90D09">
        <w:rPr>
          <w:rFonts w:asciiTheme="minorHAnsi" w:hAnsiTheme="minorHAnsi" w:cstheme="minorHAnsi"/>
          <w:sz w:val="22"/>
          <w:szCs w:val="22"/>
          <w:lang w:val="en-GB"/>
        </w:rPr>
        <w:t>with</w:t>
      </w:r>
      <w:r w:rsidRPr="00D90D09">
        <w:rPr>
          <w:rFonts w:asciiTheme="minorHAnsi" w:hAnsiTheme="minorHAnsi" w:cstheme="minorHAnsi"/>
          <w:sz w:val="22"/>
          <w:szCs w:val="22"/>
          <w:lang w:val="en-GB"/>
        </w:rPr>
        <w:t>in one of the following priority research areas</w:t>
      </w:r>
      <w:r w:rsidR="009C1E1A" w:rsidRPr="00D90D09">
        <w:rPr>
          <w:rFonts w:asciiTheme="minorHAnsi" w:hAnsiTheme="minorHAnsi" w:cstheme="minorHAnsi"/>
          <w:sz w:val="22"/>
          <w:szCs w:val="22"/>
          <w:lang w:val="en-GB"/>
        </w:rPr>
        <w:t>:</w:t>
      </w:r>
    </w:p>
    <w:p w14:paraId="7048ABA9" w14:textId="098B1985" w:rsidR="000E0B71" w:rsidRPr="00B63B30" w:rsidRDefault="00E85A11" w:rsidP="00D222C7">
      <w:pPr>
        <w:numPr>
          <w:ilvl w:val="0"/>
          <w:numId w:val="1"/>
        </w:numPr>
        <w:ind w:left="709" w:hanging="283"/>
        <w:jc w:val="both"/>
        <w:rPr>
          <w:rFonts w:asciiTheme="minorHAnsi" w:hAnsiTheme="minorHAnsi" w:cstheme="minorHAnsi"/>
          <w:bCs/>
          <w:iCs/>
          <w:sz w:val="22"/>
          <w:szCs w:val="22"/>
          <w:lang w:val="en-GB"/>
        </w:rPr>
      </w:pPr>
      <w:r w:rsidRPr="00D40882">
        <w:rPr>
          <w:rFonts w:asciiTheme="minorHAnsi" w:hAnsiTheme="minorHAnsi" w:cstheme="minorHAnsi"/>
          <w:bCs/>
          <w:iCs/>
          <w:sz w:val="22"/>
          <w:szCs w:val="22"/>
          <w:lang w:val="en-GB"/>
        </w:rPr>
        <w:t>Agriculture</w:t>
      </w:r>
      <w:r w:rsidR="009738DC" w:rsidRPr="00D40882">
        <w:rPr>
          <w:rFonts w:asciiTheme="minorHAnsi" w:hAnsiTheme="minorHAnsi" w:cstheme="minorHAnsi"/>
          <w:bCs/>
          <w:iCs/>
          <w:sz w:val="22"/>
          <w:szCs w:val="22"/>
          <w:lang w:val="en-GB"/>
        </w:rPr>
        <w:t xml:space="preserve"> and food technologies</w:t>
      </w:r>
    </w:p>
    <w:p w14:paraId="081D3DE5" w14:textId="1F838E34" w:rsidR="000E0B71" w:rsidRPr="00B63B30" w:rsidRDefault="00A87CCB" w:rsidP="00D222C7">
      <w:pPr>
        <w:numPr>
          <w:ilvl w:val="0"/>
          <w:numId w:val="1"/>
        </w:numPr>
        <w:ind w:left="709" w:hanging="283"/>
        <w:jc w:val="both"/>
        <w:rPr>
          <w:rFonts w:asciiTheme="minorHAnsi" w:hAnsiTheme="minorHAnsi" w:cstheme="minorHAnsi"/>
          <w:bCs/>
          <w:iCs/>
          <w:sz w:val="22"/>
          <w:szCs w:val="22"/>
          <w:lang w:val="en-GB"/>
        </w:rPr>
      </w:pPr>
      <w:r w:rsidRPr="00D40882">
        <w:rPr>
          <w:rFonts w:asciiTheme="minorHAnsi" w:hAnsiTheme="minorHAnsi" w:cstheme="minorHAnsi"/>
          <w:bCs/>
          <w:iCs/>
          <w:sz w:val="22"/>
          <w:szCs w:val="22"/>
          <w:lang w:val="en-GB"/>
        </w:rPr>
        <w:t>Information and communication technologies</w:t>
      </w:r>
    </w:p>
    <w:p w14:paraId="26EAC840" w14:textId="77777777" w:rsidR="009738DC" w:rsidRPr="00B63B30" w:rsidRDefault="009738DC" w:rsidP="00D222C7">
      <w:pPr>
        <w:numPr>
          <w:ilvl w:val="0"/>
          <w:numId w:val="1"/>
        </w:numPr>
        <w:ind w:left="709" w:hanging="283"/>
        <w:jc w:val="both"/>
        <w:rPr>
          <w:rFonts w:asciiTheme="minorHAnsi" w:hAnsiTheme="minorHAnsi" w:cstheme="minorHAnsi"/>
          <w:bCs/>
          <w:iCs/>
          <w:sz w:val="22"/>
          <w:szCs w:val="22"/>
          <w:lang w:val="en-GB"/>
        </w:rPr>
      </w:pPr>
      <w:r w:rsidRPr="00B63B30">
        <w:rPr>
          <w:rFonts w:asciiTheme="minorHAnsi" w:hAnsiTheme="minorHAnsi" w:cstheme="minorHAnsi"/>
          <w:bCs/>
          <w:iCs/>
          <w:sz w:val="22"/>
          <w:szCs w:val="22"/>
          <w:lang w:val="en-GB"/>
        </w:rPr>
        <w:t xml:space="preserve">Energy transition and </w:t>
      </w:r>
      <w:r w:rsidR="0066333D" w:rsidRPr="00B63B30">
        <w:rPr>
          <w:rFonts w:asciiTheme="minorHAnsi" w:hAnsiTheme="minorHAnsi" w:cstheme="minorHAnsi"/>
          <w:bCs/>
          <w:iCs/>
          <w:sz w:val="22"/>
          <w:szCs w:val="22"/>
          <w:lang w:val="en-GB"/>
        </w:rPr>
        <w:t>Hydrogen-related Research</w:t>
      </w:r>
    </w:p>
    <w:p w14:paraId="74B23B91" w14:textId="1DD36B74" w:rsidR="00A17663" w:rsidRPr="00B63B30" w:rsidRDefault="009738DC" w:rsidP="00D222C7">
      <w:pPr>
        <w:numPr>
          <w:ilvl w:val="0"/>
          <w:numId w:val="1"/>
        </w:numPr>
        <w:ind w:left="709" w:hanging="283"/>
        <w:jc w:val="both"/>
        <w:rPr>
          <w:rFonts w:asciiTheme="minorHAnsi" w:hAnsiTheme="minorHAnsi" w:cstheme="minorHAnsi"/>
          <w:bCs/>
          <w:iCs/>
          <w:sz w:val="22"/>
          <w:szCs w:val="22"/>
          <w:lang w:val="en-GB"/>
        </w:rPr>
      </w:pPr>
      <w:r w:rsidRPr="00B63B30">
        <w:rPr>
          <w:rFonts w:asciiTheme="minorHAnsi" w:hAnsiTheme="minorHAnsi" w:cstheme="minorHAnsi"/>
          <w:bCs/>
          <w:iCs/>
          <w:sz w:val="22"/>
          <w:szCs w:val="22"/>
          <w:lang w:val="en-GB"/>
        </w:rPr>
        <w:t xml:space="preserve">Basic research in Physics </w:t>
      </w:r>
    </w:p>
    <w:p w14:paraId="75E8F952" w14:textId="40590E0C" w:rsidR="00094D50" w:rsidRDefault="009738DC" w:rsidP="00D222C7">
      <w:pPr>
        <w:numPr>
          <w:ilvl w:val="0"/>
          <w:numId w:val="1"/>
        </w:numPr>
        <w:ind w:left="709" w:hanging="283"/>
        <w:jc w:val="both"/>
        <w:rPr>
          <w:rFonts w:asciiTheme="minorHAnsi" w:hAnsiTheme="minorHAnsi" w:cstheme="minorHAnsi"/>
          <w:bCs/>
          <w:iCs/>
          <w:sz w:val="22"/>
          <w:szCs w:val="22"/>
          <w:lang w:val="en-GB"/>
        </w:rPr>
      </w:pPr>
      <w:r w:rsidRPr="00B63B30">
        <w:rPr>
          <w:rFonts w:asciiTheme="minorHAnsi" w:hAnsiTheme="minorHAnsi" w:cstheme="minorHAnsi"/>
          <w:bCs/>
          <w:iCs/>
          <w:sz w:val="22"/>
          <w:szCs w:val="22"/>
          <w:lang w:val="en-GB"/>
        </w:rPr>
        <w:t>Bio</w:t>
      </w:r>
      <w:r w:rsidR="00A17663" w:rsidRPr="00B63B30">
        <w:rPr>
          <w:rFonts w:asciiTheme="minorHAnsi" w:hAnsiTheme="minorHAnsi" w:cstheme="minorHAnsi"/>
          <w:bCs/>
          <w:iCs/>
          <w:sz w:val="22"/>
          <w:szCs w:val="22"/>
          <w:lang w:val="en-GB"/>
        </w:rPr>
        <w:t>techno</w:t>
      </w:r>
      <w:r w:rsidRPr="00B63B30">
        <w:rPr>
          <w:rFonts w:asciiTheme="minorHAnsi" w:hAnsiTheme="minorHAnsi" w:cstheme="minorHAnsi"/>
          <w:bCs/>
          <w:iCs/>
          <w:sz w:val="22"/>
          <w:szCs w:val="22"/>
          <w:lang w:val="en-GB"/>
        </w:rPr>
        <w:t>logy</w:t>
      </w:r>
    </w:p>
    <w:p w14:paraId="337CBB61" w14:textId="77777777" w:rsidR="00D40882" w:rsidRPr="00B63B30" w:rsidRDefault="00D40882" w:rsidP="00D40882">
      <w:pPr>
        <w:ind w:left="709"/>
        <w:jc w:val="both"/>
        <w:rPr>
          <w:rFonts w:asciiTheme="minorHAnsi" w:hAnsiTheme="minorHAnsi" w:cstheme="minorHAnsi"/>
          <w:bCs/>
          <w:iCs/>
          <w:sz w:val="22"/>
          <w:szCs w:val="22"/>
          <w:lang w:val="en-GB"/>
        </w:rPr>
      </w:pPr>
    </w:p>
    <w:p w14:paraId="26984C01" w14:textId="6E2334FC" w:rsidR="00EF219A" w:rsidRPr="0083436E" w:rsidRDefault="00EF219A" w:rsidP="00D8529A">
      <w:pPr>
        <w:pStyle w:val="BodyText2"/>
        <w:spacing w:after="0" w:line="240" w:lineRule="auto"/>
        <w:jc w:val="both"/>
        <w:rPr>
          <w:rFonts w:asciiTheme="minorHAnsi" w:hAnsiTheme="minorHAnsi" w:cstheme="minorHAnsi"/>
          <w:b/>
          <w:bCs/>
          <w:iCs/>
          <w:sz w:val="22"/>
          <w:szCs w:val="22"/>
          <w:lang w:val="en-GB"/>
        </w:rPr>
      </w:pPr>
      <w:r w:rsidRPr="0083436E">
        <w:rPr>
          <w:rFonts w:asciiTheme="minorHAnsi" w:hAnsiTheme="minorHAnsi" w:cstheme="minorHAnsi"/>
          <w:b/>
          <w:bCs/>
          <w:iCs/>
          <w:sz w:val="22"/>
          <w:szCs w:val="22"/>
          <w:lang w:val="en-GB"/>
        </w:rPr>
        <w:t>Proposals submitted in other research areas will not be considered for evaluation</w:t>
      </w:r>
      <w:r w:rsidR="00670FB3" w:rsidRPr="0083436E">
        <w:rPr>
          <w:rFonts w:asciiTheme="minorHAnsi" w:hAnsiTheme="minorHAnsi" w:cstheme="minorHAnsi"/>
          <w:b/>
          <w:bCs/>
          <w:iCs/>
          <w:sz w:val="22"/>
          <w:szCs w:val="22"/>
          <w:lang w:val="en-GB"/>
        </w:rPr>
        <w:t>.</w:t>
      </w:r>
    </w:p>
    <w:p w14:paraId="57B49398" w14:textId="4E3390B7" w:rsidR="00670FB3" w:rsidRPr="0083436E" w:rsidRDefault="00D2135C" w:rsidP="00D8529A">
      <w:pPr>
        <w:pStyle w:val="BodyText2"/>
        <w:spacing w:after="0" w:line="240" w:lineRule="auto"/>
        <w:jc w:val="both"/>
        <w:rPr>
          <w:rFonts w:asciiTheme="minorHAnsi" w:hAnsiTheme="minorHAnsi" w:cstheme="minorHAnsi"/>
          <w:b/>
          <w:sz w:val="22"/>
          <w:szCs w:val="22"/>
          <w:lang w:val="en-GB"/>
        </w:rPr>
      </w:pPr>
      <w:r>
        <w:rPr>
          <w:rFonts w:asciiTheme="minorHAnsi" w:hAnsiTheme="minorHAnsi" w:cstheme="minorHAnsi"/>
          <w:b/>
          <w:bCs/>
          <w:iCs/>
          <w:sz w:val="22"/>
          <w:szCs w:val="22"/>
          <w:lang w:val="en-GB"/>
        </w:rPr>
        <w:t>D</w:t>
      </w:r>
      <w:r w:rsidR="00670FB3" w:rsidRPr="0083436E">
        <w:rPr>
          <w:rFonts w:asciiTheme="minorHAnsi" w:hAnsiTheme="minorHAnsi" w:cstheme="minorHAnsi"/>
          <w:b/>
          <w:bCs/>
          <w:iCs/>
          <w:sz w:val="22"/>
          <w:szCs w:val="22"/>
          <w:lang w:val="en-GB"/>
        </w:rPr>
        <w:t>epending on the scientific qua</w:t>
      </w:r>
      <w:r w:rsidR="00073E93" w:rsidRPr="0083436E">
        <w:rPr>
          <w:rFonts w:asciiTheme="minorHAnsi" w:hAnsiTheme="minorHAnsi" w:cstheme="minorHAnsi"/>
          <w:b/>
          <w:bCs/>
          <w:iCs/>
          <w:sz w:val="22"/>
          <w:szCs w:val="22"/>
          <w:lang w:val="en-GB"/>
        </w:rPr>
        <w:t>lity of</w:t>
      </w:r>
      <w:r w:rsidR="00094D50" w:rsidRPr="0083436E">
        <w:rPr>
          <w:rFonts w:asciiTheme="minorHAnsi" w:hAnsiTheme="minorHAnsi" w:cstheme="minorHAnsi"/>
          <w:b/>
          <w:bCs/>
          <w:iCs/>
          <w:sz w:val="22"/>
          <w:szCs w:val="22"/>
          <w:lang w:val="en-GB"/>
        </w:rPr>
        <w:t xml:space="preserve"> submitted proposals</w:t>
      </w:r>
      <w:r>
        <w:rPr>
          <w:rFonts w:asciiTheme="minorHAnsi" w:hAnsiTheme="minorHAnsi" w:cstheme="minorHAnsi"/>
          <w:b/>
          <w:bCs/>
          <w:iCs/>
          <w:sz w:val="22"/>
          <w:szCs w:val="22"/>
          <w:lang w:val="en-GB"/>
        </w:rPr>
        <w:t xml:space="preserve">, some projects </w:t>
      </w:r>
      <w:r w:rsidR="00B645A8">
        <w:rPr>
          <w:rFonts w:asciiTheme="minorHAnsi" w:hAnsiTheme="minorHAnsi" w:cstheme="minorHAnsi"/>
          <w:b/>
          <w:bCs/>
          <w:iCs/>
          <w:sz w:val="22"/>
          <w:szCs w:val="22"/>
          <w:lang w:val="en-GB"/>
        </w:rPr>
        <w:t xml:space="preserve">falling in one or more </w:t>
      </w:r>
      <w:r w:rsidRPr="0083436E">
        <w:rPr>
          <w:rFonts w:asciiTheme="minorHAnsi" w:hAnsiTheme="minorHAnsi" w:cstheme="minorHAnsi"/>
          <w:b/>
          <w:bCs/>
          <w:iCs/>
          <w:sz w:val="22"/>
          <w:szCs w:val="22"/>
          <w:lang w:val="en-GB"/>
        </w:rPr>
        <w:t xml:space="preserve">of the above listed research areas </w:t>
      </w:r>
      <w:r w:rsidR="00B645A8">
        <w:rPr>
          <w:rFonts w:asciiTheme="minorHAnsi" w:hAnsiTheme="minorHAnsi" w:cstheme="minorHAnsi"/>
          <w:b/>
          <w:bCs/>
          <w:iCs/>
          <w:sz w:val="22"/>
          <w:szCs w:val="22"/>
          <w:lang w:val="en-GB"/>
        </w:rPr>
        <w:t xml:space="preserve">might not </w:t>
      </w:r>
      <w:r w:rsidRPr="0083436E">
        <w:rPr>
          <w:rFonts w:asciiTheme="minorHAnsi" w:hAnsiTheme="minorHAnsi" w:cstheme="minorHAnsi"/>
          <w:b/>
          <w:bCs/>
          <w:iCs/>
          <w:sz w:val="22"/>
          <w:szCs w:val="22"/>
          <w:lang w:val="en-GB"/>
        </w:rPr>
        <w:t>be funded</w:t>
      </w:r>
      <w:r w:rsidR="00B645A8">
        <w:rPr>
          <w:rFonts w:asciiTheme="minorHAnsi" w:hAnsiTheme="minorHAnsi" w:cstheme="minorHAnsi"/>
          <w:b/>
          <w:bCs/>
          <w:iCs/>
          <w:sz w:val="22"/>
          <w:szCs w:val="22"/>
          <w:lang w:val="en-GB"/>
        </w:rPr>
        <w:t>.</w:t>
      </w:r>
    </w:p>
    <w:p w14:paraId="5BACF832" w14:textId="146EBF3A" w:rsidR="00153020" w:rsidRPr="0083436E" w:rsidRDefault="00153020" w:rsidP="00153020">
      <w:pPr>
        <w:pStyle w:val="BodyText2"/>
        <w:spacing w:line="240" w:lineRule="auto"/>
        <w:jc w:val="both"/>
        <w:rPr>
          <w:rFonts w:asciiTheme="minorHAnsi" w:hAnsiTheme="minorHAnsi" w:cstheme="minorHAnsi"/>
          <w:sz w:val="22"/>
          <w:szCs w:val="22"/>
          <w:lang w:val="en-GB"/>
        </w:rPr>
      </w:pPr>
    </w:p>
    <w:p w14:paraId="4C8EDECE" w14:textId="5766C7ED" w:rsidR="00773BF6" w:rsidRPr="0083436E" w:rsidRDefault="00773BF6" w:rsidP="00D222C7">
      <w:pPr>
        <w:pStyle w:val="BodyText2"/>
        <w:numPr>
          <w:ilvl w:val="0"/>
          <w:numId w:val="3"/>
        </w:numPr>
        <w:spacing w:line="240" w:lineRule="auto"/>
        <w:jc w:val="both"/>
        <w:rPr>
          <w:rFonts w:asciiTheme="minorHAnsi" w:hAnsiTheme="minorHAnsi" w:cstheme="minorHAnsi"/>
          <w:b/>
          <w:sz w:val="22"/>
          <w:szCs w:val="22"/>
          <w:u w:val="single"/>
          <w:lang w:val="en-GB"/>
        </w:rPr>
      </w:pPr>
      <w:r w:rsidRPr="00DF3414">
        <w:rPr>
          <w:rFonts w:asciiTheme="minorHAnsi" w:hAnsiTheme="minorHAnsi" w:cstheme="minorHAnsi"/>
          <w:b/>
          <w:sz w:val="22"/>
          <w:szCs w:val="22"/>
          <w:u w:val="single"/>
          <w:lang w:val="en-GB"/>
        </w:rPr>
        <w:t>SUBMISSION PROCEDURES</w:t>
      </w:r>
      <w:r w:rsidRPr="0083436E">
        <w:rPr>
          <w:rFonts w:asciiTheme="minorHAnsi" w:hAnsiTheme="minorHAnsi" w:cstheme="minorHAnsi"/>
          <w:b/>
          <w:sz w:val="22"/>
          <w:szCs w:val="22"/>
          <w:u w:val="single"/>
          <w:lang w:val="en-GB"/>
        </w:rPr>
        <w:t xml:space="preserve"> </w:t>
      </w:r>
    </w:p>
    <w:p w14:paraId="20067083" w14:textId="6D60B0A7" w:rsidR="00773BF6" w:rsidRPr="0083436E" w:rsidRDefault="001F0033" w:rsidP="00161778">
      <w:pPr>
        <w:pStyle w:val="BodyText2"/>
        <w:spacing w:line="240" w:lineRule="auto"/>
        <w:jc w:val="both"/>
        <w:rPr>
          <w:rFonts w:asciiTheme="minorHAnsi" w:hAnsiTheme="minorHAnsi" w:cstheme="minorHAnsi"/>
          <w:i/>
          <w:iCs/>
          <w:sz w:val="22"/>
          <w:szCs w:val="22"/>
          <w:u w:val="single"/>
          <w:lang w:val="en-GB"/>
        </w:rPr>
      </w:pPr>
      <w:r w:rsidRPr="0083436E">
        <w:rPr>
          <w:rFonts w:asciiTheme="minorHAnsi" w:hAnsiTheme="minorHAnsi" w:cstheme="minorHAnsi"/>
          <w:i/>
          <w:iCs/>
          <w:sz w:val="22"/>
          <w:szCs w:val="22"/>
          <w:lang w:val="en-GB"/>
        </w:rPr>
        <w:t>Joint proposals must be submitted to both Parties. The</w:t>
      </w:r>
      <w:r w:rsidR="00773BF6" w:rsidRPr="0083436E">
        <w:rPr>
          <w:rFonts w:asciiTheme="minorHAnsi" w:hAnsiTheme="minorHAnsi" w:cstheme="minorHAnsi"/>
          <w:i/>
          <w:iCs/>
          <w:sz w:val="22"/>
          <w:szCs w:val="22"/>
          <w:lang w:val="en-GB"/>
        </w:rPr>
        <w:t xml:space="preserve"> proposals must be </w:t>
      </w:r>
      <w:r w:rsidR="00751B47" w:rsidRPr="0083436E">
        <w:rPr>
          <w:rFonts w:asciiTheme="minorHAnsi" w:hAnsiTheme="minorHAnsi" w:cstheme="minorHAnsi"/>
          <w:i/>
          <w:iCs/>
          <w:sz w:val="22"/>
          <w:szCs w:val="22"/>
          <w:lang w:val="en-GB"/>
        </w:rPr>
        <w:t>writte</w:t>
      </w:r>
      <w:r w:rsidR="00773BF6" w:rsidRPr="0083436E">
        <w:rPr>
          <w:rFonts w:asciiTheme="minorHAnsi" w:hAnsiTheme="minorHAnsi" w:cstheme="minorHAnsi"/>
          <w:i/>
          <w:iCs/>
          <w:sz w:val="22"/>
          <w:szCs w:val="22"/>
          <w:lang w:val="en-GB"/>
        </w:rPr>
        <w:t xml:space="preserve">n </w:t>
      </w:r>
      <w:r w:rsidR="00FC7AA0">
        <w:rPr>
          <w:rFonts w:asciiTheme="minorHAnsi" w:hAnsiTheme="minorHAnsi" w:cstheme="minorHAnsi"/>
          <w:i/>
          <w:iCs/>
          <w:sz w:val="22"/>
          <w:szCs w:val="22"/>
          <w:lang w:val="en-GB"/>
        </w:rPr>
        <w:t xml:space="preserve">in </w:t>
      </w:r>
      <w:r w:rsidR="00773BF6" w:rsidRPr="0083436E">
        <w:rPr>
          <w:rFonts w:asciiTheme="minorHAnsi" w:hAnsiTheme="minorHAnsi" w:cstheme="minorHAnsi"/>
          <w:i/>
          <w:iCs/>
          <w:sz w:val="22"/>
          <w:szCs w:val="22"/>
          <w:lang w:val="en-GB"/>
        </w:rPr>
        <w:t>English and have the same duration of the E</w:t>
      </w:r>
      <w:r w:rsidR="00D8529A" w:rsidRPr="0083436E">
        <w:rPr>
          <w:rFonts w:asciiTheme="minorHAnsi" w:hAnsiTheme="minorHAnsi" w:cstheme="minorHAnsi"/>
          <w:i/>
          <w:iCs/>
          <w:sz w:val="22"/>
          <w:szCs w:val="22"/>
          <w:lang w:val="en-GB"/>
        </w:rPr>
        <w:t>.</w:t>
      </w:r>
      <w:r w:rsidR="00773BF6" w:rsidRPr="0083436E">
        <w:rPr>
          <w:rFonts w:asciiTheme="minorHAnsi" w:hAnsiTheme="minorHAnsi" w:cstheme="minorHAnsi"/>
          <w:i/>
          <w:iCs/>
          <w:sz w:val="22"/>
          <w:szCs w:val="22"/>
          <w:lang w:val="en-GB"/>
        </w:rPr>
        <w:t>P</w:t>
      </w:r>
      <w:r w:rsidR="00D8529A" w:rsidRPr="0083436E">
        <w:rPr>
          <w:rFonts w:asciiTheme="minorHAnsi" w:hAnsiTheme="minorHAnsi" w:cstheme="minorHAnsi"/>
          <w:i/>
          <w:iCs/>
          <w:sz w:val="22"/>
          <w:szCs w:val="22"/>
          <w:lang w:val="en-GB"/>
        </w:rPr>
        <w:t>.</w:t>
      </w:r>
      <w:r w:rsidR="00773BF6" w:rsidRPr="0083436E">
        <w:rPr>
          <w:rFonts w:asciiTheme="minorHAnsi" w:hAnsiTheme="minorHAnsi" w:cstheme="minorHAnsi"/>
          <w:i/>
          <w:iCs/>
          <w:sz w:val="22"/>
          <w:szCs w:val="22"/>
          <w:lang w:val="en-GB"/>
        </w:rPr>
        <w:t xml:space="preserve"> (3 y</w:t>
      </w:r>
      <w:r w:rsidR="0021024F" w:rsidRPr="0083436E">
        <w:rPr>
          <w:rFonts w:asciiTheme="minorHAnsi" w:hAnsiTheme="minorHAnsi" w:cstheme="minorHAnsi"/>
          <w:i/>
          <w:iCs/>
          <w:sz w:val="22"/>
          <w:szCs w:val="22"/>
          <w:lang w:val="en-GB"/>
        </w:rPr>
        <w:t>ea</w:t>
      </w:r>
      <w:r w:rsidR="00773BF6" w:rsidRPr="0083436E">
        <w:rPr>
          <w:rFonts w:asciiTheme="minorHAnsi" w:hAnsiTheme="minorHAnsi" w:cstheme="minorHAnsi"/>
          <w:i/>
          <w:iCs/>
          <w:sz w:val="22"/>
          <w:szCs w:val="22"/>
          <w:lang w:val="en-GB"/>
        </w:rPr>
        <w:t>rs: 202</w:t>
      </w:r>
      <w:r w:rsidR="00530D8B" w:rsidRPr="0083436E">
        <w:rPr>
          <w:rFonts w:asciiTheme="minorHAnsi" w:hAnsiTheme="minorHAnsi" w:cstheme="minorHAnsi"/>
          <w:i/>
          <w:iCs/>
          <w:sz w:val="22"/>
          <w:szCs w:val="22"/>
          <w:lang w:val="en-GB"/>
        </w:rPr>
        <w:t>4</w:t>
      </w:r>
      <w:r w:rsidR="00773BF6" w:rsidRPr="0083436E">
        <w:rPr>
          <w:rFonts w:asciiTheme="minorHAnsi" w:hAnsiTheme="minorHAnsi" w:cstheme="minorHAnsi"/>
          <w:i/>
          <w:iCs/>
          <w:sz w:val="22"/>
          <w:szCs w:val="22"/>
          <w:lang w:val="en-GB"/>
        </w:rPr>
        <w:t>-202</w:t>
      </w:r>
      <w:r w:rsidR="00530D8B" w:rsidRPr="0083436E">
        <w:rPr>
          <w:rFonts w:asciiTheme="minorHAnsi" w:hAnsiTheme="minorHAnsi" w:cstheme="minorHAnsi"/>
          <w:i/>
          <w:iCs/>
          <w:sz w:val="22"/>
          <w:szCs w:val="22"/>
          <w:lang w:val="en-GB"/>
        </w:rPr>
        <w:t>6</w:t>
      </w:r>
      <w:r w:rsidR="00773BF6" w:rsidRPr="0083436E">
        <w:rPr>
          <w:rFonts w:asciiTheme="minorHAnsi" w:hAnsiTheme="minorHAnsi" w:cstheme="minorHAnsi"/>
          <w:i/>
          <w:iCs/>
          <w:sz w:val="22"/>
          <w:szCs w:val="22"/>
          <w:lang w:val="en-GB"/>
        </w:rPr>
        <w:t>)</w:t>
      </w:r>
      <w:r w:rsidR="00801E42">
        <w:rPr>
          <w:rFonts w:asciiTheme="minorHAnsi" w:hAnsiTheme="minorHAnsi" w:cstheme="minorHAnsi"/>
          <w:i/>
          <w:iCs/>
          <w:sz w:val="22"/>
          <w:szCs w:val="22"/>
          <w:lang w:val="en-GB"/>
        </w:rPr>
        <w:t>.</w:t>
      </w:r>
    </w:p>
    <w:p w14:paraId="321705BE" w14:textId="77777777" w:rsidR="0058024A" w:rsidRPr="00DF3414" w:rsidRDefault="0058024A" w:rsidP="00161778">
      <w:pPr>
        <w:pStyle w:val="BodyText2"/>
        <w:spacing w:after="0" w:line="240" w:lineRule="auto"/>
        <w:jc w:val="both"/>
        <w:rPr>
          <w:rFonts w:asciiTheme="minorHAnsi" w:hAnsiTheme="minorHAnsi" w:cstheme="minorHAnsi"/>
          <w:b/>
          <w:bCs/>
          <w:sz w:val="22"/>
          <w:szCs w:val="22"/>
          <w:u w:val="single"/>
          <w:lang w:val="en-GB"/>
        </w:rPr>
      </w:pPr>
      <w:r w:rsidRPr="00DF3414">
        <w:rPr>
          <w:rFonts w:asciiTheme="minorHAnsi" w:hAnsiTheme="minorHAnsi" w:cstheme="minorHAnsi"/>
          <w:b/>
          <w:bCs/>
          <w:sz w:val="22"/>
          <w:szCs w:val="22"/>
          <w:u w:val="single"/>
          <w:lang w:val="en-GB"/>
        </w:rPr>
        <w:t>Italian Party:</w:t>
      </w:r>
    </w:p>
    <w:p w14:paraId="38440DAF" w14:textId="1326E25A" w:rsidR="0058024A" w:rsidRPr="00DF3414" w:rsidRDefault="00751B47" w:rsidP="00D222C7">
      <w:pPr>
        <w:pStyle w:val="BodyText2"/>
        <w:numPr>
          <w:ilvl w:val="0"/>
          <w:numId w:val="4"/>
        </w:numPr>
        <w:spacing w:after="0" w:line="240" w:lineRule="auto"/>
        <w:jc w:val="both"/>
        <w:rPr>
          <w:rFonts w:asciiTheme="minorHAnsi" w:hAnsiTheme="minorHAnsi" w:cstheme="minorHAnsi"/>
          <w:b/>
          <w:sz w:val="22"/>
          <w:szCs w:val="22"/>
          <w:lang w:val="en-GB"/>
        </w:rPr>
      </w:pPr>
      <w:r w:rsidRPr="00DF3414">
        <w:rPr>
          <w:rFonts w:asciiTheme="minorHAnsi" w:hAnsiTheme="minorHAnsi" w:cstheme="minorHAnsi"/>
          <w:sz w:val="22"/>
          <w:szCs w:val="22"/>
          <w:lang w:val="en-GB"/>
        </w:rPr>
        <w:t>Proposals s</w:t>
      </w:r>
      <w:r w:rsidR="00773BF6" w:rsidRPr="00DF3414">
        <w:rPr>
          <w:rFonts w:asciiTheme="minorHAnsi" w:hAnsiTheme="minorHAnsi" w:cstheme="minorHAnsi"/>
          <w:sz w:val="22"/>
          <w:szCs w:val="22"/>
          <w:lang w:val="en-GB"/>
        </w:rPr>
        <w:t xml:space="preserve">hall </w:t>
      </w:r>
      <w:r w:rsidRPr="00DF3414">
        <w:rPr>
          <w:rFonts w:asciiTheme="minorHAnsi" w:hAnsiTheme="minorHAnsi" w:cstheme="minorHAnsi"/>
          <w:sz w:val="22"/>
          <w:szCs w:val="22"/>
          <w:lang w:val="en-GB"/>
        </w:rPr>
        <w:t xml:space="preserve">be </w:t>
      </w:r>
      <w:r w:rsidR="00773BF6" w:rsidRPr="00DF3414">
        <w:rPr>
          <w:rFonts w:asciiTheme="minorHAnsi" w:hAnsiTheme="minorHAnsi" w:cstheme="minorHAnsi"/>
          <w:sz w:val="22"/>
          <w:szCs w:val="22"/>
          <w:lang w:val="en-GB"/>
        </w:rPr>
        <w:t>submit</w:t>
      </w:r>
      <w:r w:rsidRPr="00DF3414">
        <w:rPr>
          <w:rFonts w:asciiTheme="minorHAnsi" w:hAnsiTheme="minorHAnsi" w:cstheme="minorHAnsi"/>
          <w:sz w:val="22"/>
          <w:szCs w:val="22"/>
          <w:lang w:val="en-GB"/>
        </w:rPr>
        <w:t xml:space="preserve">ted </w:t>
      </w:r>
      <w:r w:rsidR="00773BF6" w:rsidRPr="00DF3414">
        <w:rPr>
          <w:rFonts w:asciiTheme="minorHAnsi" w:hAnsiTheme="minorHAnsi" w:cstheme="minorHAnsi"/>
          <w:sz w:val="22"/>
          <w:szCs w:val="22"/>
          <w:lang w:val="en-GB"/>
        </w:rPr>
        <w:t xml:space="preserve">exclusively online, by filling </w:t>
      </w:r>
      <w:r w:rsidR="009C1E1A" w:rsidRPr="00DF3414">
        <w:rPr>
          <w:rFonts w:asciiTheme="minorHAnsi" w:hAnsiTheme="minorHAnsi" w:cstheme="minorHAnsi"/>
          <w:sz w:val="22"/>
          <w:szCs w:val="22"/>
          <w:lang w:val="en-GB"/>
        </w:rPr>
        <w:t xml:space="preserve">in </w:t>
      </w:r>
      <w:r w:rsidR="00773BF6" w:rsidRPr="00DF3414">
        <w:rPr>
          <w:rFonts w:asciiTheme="minorHAnsi" w:hAnsiTheme="minorHAnsi" w:cstheme="minorHAnsi"/>
          <w:sz w:val="22"/>
          <w:szCs w:val="22"/>
          <w:lang w:val="en-GB"/>
        </w:rPr>
        <w:t>the dedicated form</w:t>
      </w:r>
      <w:r w:rsidRPr="00DF3414">
        <w:rPr>
          <w:rFonts w:asciiTheme="minorHAnsi" w:hAnsiTheme="minorHAnsi" w:cstheme="minorHAnsi"/>
          <w:sz w:val="22"/>
          <w:szCs w:val="22"/>
          <w:lang w:val="en-GB"/>
        </w:rPr>
        <w:t>s</w:t>
      </w:r>
      <w:r w:rsidR="00773BF6" w:rsidRPr="00DF3414">
        <w:rPr>
          <w:rFonts w:asciiTheme="minorHAnsi" w:hAnsiTheme="minorHAnsi" w:cstheme="minorHAnsi"/>
          <w:sz w:val="22"/>
          <w:szCs w:val="22"/>
          <w:lang w:val="en-GB"/>
        </w:rPr>
        <w:t xml:space="preserve"> at: </w:t>
      </w:r>
      <w:hyperlink r:id="rId10" w:history="1">
        <w:r w:rsidR="00572E6C" w:rsidRPr="00A62D3D">
          <w:rPr>
            <w:rStyle w:val="Hyperlink"/>
            <w:rFonts w:asciiTheme="minorHAnsi" w:hAnsiTheme="minorHAnsi" w:cstheme="minorHAnsi"/>
            <w:sz w:val="22"/>
            <w:szCs w:val="22"/>
            <w:lang w:val="en-GB"/>
          </w:rPr>
          <w:t>https://web.esteri.it/pgr/</w:t>
        </w:r>
      </w:hyperlink>
      <w:r w:rsidR="00773BF6" w:rsidRPr="00DF3414">
        <w:rPr>
          <w:rFonts w:asciiTheme="minorHAnsi" w:hAnsiTheme="minorHAnsi" w:cstheme="minorHAnsi"/>
          <w:b/>
          <w:sz w:val="22"/>
          <w:szCs w:val="22"/>
          <w:lang w:val="en-GB"/>
        </w:rPr>
        <w:t xml:space="preserve">. </w:t>
      </w:r>
      <w:r w:rsidR="00773BF6" w:rsidRPr="00DF3414">
        <w:rPr>
          <w:rFonts w:asciiTheme="minorHAnsi" w:hAnsiTheme="minorHAnsi" w:cstheme="minorHAnsi"/>
          <w:bCs/>
          <w:sz w:val="22"/>
          <w:szCs w:val="22"/>
          <w:lang w:val="en-GB"/>
        </w:rPr>
        <w:t>For</w:t>
      </w:r>
      <w:r w:rsidR="00773BF6" w:rsidRPr="00DF3414">
        <w:rPr>
          <w:rFonts w:asciiTheme="minorHAnsi" w:hAnsiTheme="minorHAnsi" w:cstheme="minorHAnsi"/>
          <w:sz w:val="22"/>
          <w:szCs w:val="22"/>
          <w:lang w:val="en-GB"/>
        </w:rPr>
        <w:t xml:space="preserve"> any inquiry concerning the present </w:t>
      </w:r>
      <w:r w:rsidR="00F77EF3" w:rsidRPr="00DF3414">
        <w:rPr>
          <w:rFonts w:asciiTheme="minorHAnsi" w:hAnsiTheme="minorHAnsi" w:cstheme="minorHAnsi"/>
          <w:sz w:val="22"/>
          <w:szCs w:val="22"/>
          <w:lang w:val="en-GB"/>
        </w:rPr>
        <w:t>call</w:t>
      </w:r>
      <w:r w:rsidR="00773BF6" w:rsidRPr="00DF3414">
        <w:rPr>
          <w:rFonts w:asciiTheme="minorHAnsi" w:hAnsiTheme="minorHAnsi" w:cstheme="minorHAnsi"/>
          <w:sz w:val="22"/>
          <w:szCs w:val="22"/>
          <w:lang w:val="en-GB"/>
        </w:rPr>
        <w:t xml:space="preserve">, please contact the email address </w:t>
      </w:r>
      <w:hyperlink r:id="rId11" w:history="1">
        <w:r w:rsidR="00B63B30" w:rsidRPr="0066637E">
          <w:rPr>
            <w:rStyle w:val="Hyperlink"/>
            <w:rFonts w:asciiTheme="minorHAnsi" w:hAnsiTheme="minorHAnsi" w:cstheme="minorHAnsi"/>
            <w:sz w:val="22"/>
            <w:szCs w:val="22"/>
            <w:lang w:val="en-GB"/>
          </w:rPr>
          <w:t>dgsp-09bandi3@esteri.it</w:t>
        </w:r>
      </w:hyperlink>
    </w:p>
    <w:p w14:paraId="44B86874" w14:textId="593AE59B" w:rsidR="009D5D2C" w:rsidRPr="009D5D2C" w:rsidRDefault="009D5D2C" w:rsidP="009D5D2C">
      <w:pPr>
        <w:pStyle w:val="BodyText2"/>
        <w:numPr>
          <w:ilvl w:val="0"/>
          <w:numId w:val="12"/>
        </w:numPr>
        <w:spacing w:after="0" w:line="240" w:lineRule="auto"/>
        <w:jc w:val="both"/>
        <w:rPr>
          <w:rFonts w:asciiTheme="minorHAnsi" w:hAnsiTheme="minorHAnsi" w:cstheme="minorHAnsi"/>
          <w:iCs/>
          <w:sz w:val="22"/>
          <w:szCs w:val="22"/>
          <w:lang w:val="en-US"/>
        </w:rPr>
      </w:pPr>
      <w:r w:rsidRPr="00E44B4A">
        <w:rPr>
          <w:rFonts w:asciiTheme="minorHAnsi" w:hAnsiTheme="minorHAnsi" w:cstheme="minorHAnsi"/>
          <w:b/>
          <w:bCs/>
          <w:iCs/>
          <w:sz w:val="22"/>
          <w:szCs w:val="22"/>
          <w:lang w:val="en-GB"/>
        </w:rPr>
        <w:t>For projects involving experiments with animals</w:t>
      </w:r>
      <w:r w:rsidRPr="009D5D2C">
        <w:rPr>
          <w:rFonts w:asciiTheme="minorHAnsi" w:hAnsiTheme="minorHAnsi" w:cstheme="minorHAnsi"/>
          <w:bCs/>
          <w:iCs/>
          <w:sz w:val="22"/>
          <w:szCs w:val="22"/>
          <w:lang w:val="en-GB"/>
        </w:rPr>
        <w:t xml:space="preserve">, the status of ethics approval by the competent Ethics Committee must be provided when submitting the proposal. </w:t>
      </w:r>
      <w:r w:rsidRPr="002F4B46">
        <w:rPr>
          <w:rFonts w:asciiTheme="minorHAnsi" w:hAnsiTheme="minorHAnsi" w:cstheme="minorHAnsi"/>
          <w:b/>
          <w:bCs/>
          <w:iCs/>
          <w:sz w:val="22"/>
          <w:szCs w:val="22"/>
          <w:lang w:val="en-GB"/>
        </w:rPr>
        <w:t>A declaration of submission to the institutional OPBA (Organismo Preposto al Benessere degli Animali) in the project description is acceptable at the proposal submission stage</w:t>
      </w:r>
      <w:r w:rsidRPr="009D5D2C">
        <w:rPr>
          <w:rFonts w:asciiTheme="minorHAnsi" w:hAnsiTheme="minorHAnsi" w:cstheme="minorHAnsi"/>
          <w:bCs/>
          <w:iCs/>
          <w:sz w:val="22"/>
          <w:szCs w:val="22"/>
          <w:lang w:val="en-GB"/>
        </w:rPr>
        <w:t>. Please note that formal authorization by the competent Ministry of Health is mandatory to start the activities (D.Lgs 26</w:t>
      </w:r>
      <w:r w:rsidR="00FC7AA0">
        <w:rPr>
          <w:rFonts w:asciiTheme="minorHAnsi" w:hAnsiTheme="minorHAnsi" w:cstheme="minorHAnsi"/>
          <w:bCs/>
          <w:iCs/>
          <w:sz w:val="22"/>
          <w:szCs w:val="22"/>
          <w:lang w:val="en-GB"/>
        </w:rPr>
        <w:t xml:space="preserve"> </w:t>
      </w:r>
      <w:r w:rsidRPr="009D5D2C">
        <w:rPr>
          <w:rFonts w:asciiTheme="minorHAnsi" w:hAnsiTheme="minorHAnsi" w:cstheme="minorHAnsi"/>
          <w:bCs/>
          <w:iCs/>
          <w:sz w:val="22"/>
          <w:szCs w:val="22"/>
          <w:lang w:val="en-GB"/>
        </w:rPr>
        <w:t>04/03/2014 and Directive 2010/63 EU). Projects involving experiments with human beings must be performed in accordance with the Directive 536/2014/EC. The Italian Principal Investigator should include a self-declaration of adhesion to the above cited rules in the Methods section of the proposal</w:t>
      </w:r>
      <w:r>
        <w:rPr>
          <w:rFonts w:asciiTheme="minorHAnsi" w:hAnsiTheme="minorHAnsi" w:cstheme="minorHAnsi"/>
          <w:bCs/>
          <w:iCs/>
          <w:sz w:val="22"/>
          <w:szCs w:val="22"/>
          <w:lang w:val="en-GB"/>
        </w:rPr>
        <w:t>.</w:t>
      </w:r>
    </w:p>
    <w:p w14:paraId="5F818ED0" w14:textId="4E0F9EC9" w:rsidR="00024D6F" w:rsidRPr="00C85D57" w:rsidRDefault="002F4B46" w:rsidP="00466F55">
      <w:pPr>
        <w:pStyle w:val="BodyText2"/>
        <w:numPr>
          <w:ilvl w:val="0"/>
          <w:numId w:val="12"/>
        </w:numPr>
        <w:spacing w:after="0" w:line="240" w:lineRule="auto"/>
        <w:jc w:val="both"/>
        <w:rPr>
          <w:rFonts w:asciiTheme="minorHAnsi" w:hAnsiTheme="minorHAnsi" w:cstheme="minorHAnsi"/>
          <w:iCs/>
          <w:sz w:val="22"/>
          <w:szCs w:val="22"/>
          <w:lang w:val="en-US"/>
        </w:rPr>
      </w:pPr>
      <w:r w:rsidRPr="002F4B46">
        <w:rPr>
          <w:rFonts w:asciiTheme="minorHAnsi" w:hAnsiTheme="minorHAnsi" w:cstheme="minorHAnsi"/>
          <w:b/>
          <w:sz w:val="22"/>
          <w:szCs w:val="22"/>
        </w:rPr>
        <w:t xml:space="preserve">Proposals presented by a </w:t>
      </w:r>
      <w:r w:rsidRPr="002F4B46">
        <w:rPr>
          <w:rFonts w:asciiTheme="minorHAnsi" w:hAnsiTheme="minorHAnsi" w:cstheme="minorHAnsi"/>
          <w:b/>
          <w:sz w:val="22"/>
          <w:szCs w:val="22"/>
          <w:u w:val="single"/>
        </w:rPr>
        <w:t>Principal Investigator with a temporary position</w:t>
      </w:r>
      <w:r w:rsidRPr="002F4B46">
        <w:rPr>
          <w:rFonts w:asciiTheme="minorHAnsi" w:hAnsiTheme="minorHAnsi" w:cstheme="minorHAnsi"/>
          <w:b/>
          <w:sz w:val="22"/>
          <w:szCs w:val="22"/>
        </w:rPr>
        <w:t xml:space="preserve"> </w:t>
      </w:r>
      <w:r w:rsidR="009D5D2C" w:rsidRPr="002F4B46">
        <w:rPr>
          <w:rFonts w:asciiTheme="minorHAnsi" w:hAnsiTheme="minorHAnsi" w:cstheme="minorHAnsi"/>
          <w:b/>
          <w:sz w:val="22"/>
          <w:szCs w:val="22"/>
        </w:rPr>
        <w:t>must be accompanied by</w:t>
      </w:r>
      <w:r w:rsidR="009D5D2C" w:rsidRPr="009D5D2C">
        <w:rPr>
          <w:rFonts w:asciiTheme="minorHAnsi" w:hAnsiTheme="minorHAnsi" w:cstheme="minorHAnsi"/>
          <w:sz w:val="22"/>
          <w:szCs w:val="22"/>
        </w:rPr>
        <w:t xml:space="preserve"> </w:t>
      </w:r>
      <w:r w:rsidR="009D5D2C" w:rsidRPr="00E44B4A">
        <w:rPr>
          <w:rFonts w:asciiTheme="minorHAnsi" w:hAnsiTheme="minorHAnsi" w:cstheme="minorHAnsi"/>
          <w:b/>
          <w:sz w:val="22"/>
          <w:szCs w:val="22"/>
        </w:rPr>
        <w:t>a letter</w:t>
      </w:r>
      <w:r w:rsidR="00C85D57">
        <w:rPr>
          <w:rFonts w:asciiTheme="minorHAnsi" w:hAnsiTheme="minorHAnsi" w:cstheme="minorHAnsi"/>
          <w:b/>
          <w:sz w:val="22"/>
          <w:szCs w:val="22"/>
        </w:rPr>
        <w:t>,</w:t>
      </w:r>
      <w:r w:rsidR="009D5D2C" w:rsidRPr="009D5D2C">
        <w:rPr>
          <w:rFonts w:asciiTheme="minorHAnsi" w:hAnsiTheme="minorHAnsi" w:cstheme="minorHAnsi"/>
          <w:sz w:val="22"/>
          <w:szCs w:val="22"/>
        </w:rPr>
        <w:t xml:space="preserve"> signed by the legal representative of the applying Institution or her/his delegate duly authorized by formal provision</w:t>
      </w:r>
      <w:r w:rsidR="00C85D57">
        <w:rPr>
          <w:rFonts w:asciiTheme="minorHAnsi" w:hAnsiTheme="minorHAnsi" w:cstheme="minorHAnsi"/>
          <w:sz w:val="22"/>
          <w:szCs w:val="22"/>
        </w:rPr>
        <w:t>,</w:t>
      </w:r>
      <w:r>
        <w:rPr>
          <w:rFonts w:asciiTheme="minorHAnsi" w:hAnsiTheme="minorHAnsi" w:cstheme="minorHAnsi"/>
          <w:sz w:val="22"/>
          <w:szCs w:val="22"/>
        </w:rPr>
        <w:t xml:space="preserve"> attesting that s</w:t>
      </w:r>
      <w:r w:rsidR="009D5D2C" w:rsidRPr="009D5D2C">
        <w:rPr>
          <w:rFonts w:asciiTheme="minorHAnsi" w:hAnsiTheme="minorHAnsi" w:cstheme="minorHAnsi"/>
          <w:sz w:val="22"/>
          <w:szCs w:val="22"/>
        </w:rPr>
        <w:t>hould the contract</w:t>
      </w:r>
      <w:r w:rsidR="00055CE6">
        <w:rPr>
          <w:rFonts w:asciiTheme="minorHAnsi" w:hAnsiTheme="minorHAnsi" w:cstheme="minorHAnsi"/>
          <w:sz w:val="22"/>
          <w:szCs w:val="22"/>
        </w:rPr>
        <w:t xml:space="preserve"> of the PI</w:t>
      </w:r>
      <w:r w:rsidR="009D5D2C" w:rsidRPr="009D5D2C">
        <w:rPr>
          <w:rFonts w:asciiTheme="minorHAnsi" w:hAnsiTheme="minorHAnsi" w:cstheme="minorHAnsi"/>
          <w:sz w:val="22"/>
          <w:szCs w:val="22"/>
        </w:rPr>
        <w:t xml:space="preserve"> be terminated before the end of the project, the Institution will replace the PI with another member of the research team, thus ensuring that research activities are carried out without any interruption. </w:t>
      </w:r>
      <w:r>
        <w:rPr>
          <w:rFonts w:asciiTheme="minorHAnsi" w:hAnsiTheme="minorHAnsi" w:cstheme="minorHAnsi"/>
          <w:sz w:val="22"/>
          <w:szCs w:val="22"/>
        </w:rPr>
        <w:t>A</w:t>
      </w:r>
      <w:r w:rsidRPr="009D5D2C">
        <w:rPr>
          <w:rFonts w:asciiTheme="minorHAnsi" w:hAnsiTheme="minorHAnsi" w:cstheme="minorHAnsi"/>
          <w:sz w:val="22"/>
          <w:szCs w:val="22"/>
        </w:rPr>
        <w:t xml:space="preserve"> template</w:t>
      </w:r>
      <w:r>
        <w:rPr>
          <w:rFonts w:asciiTheme="minorHAnsi" w:hAnsiTheme="minorHAnsi" w:cstheme="minorHAnsi"/>
          <w:sz w:val="22"/>
          <w:szCs w:val="22"/>
        </w:rPr>
        <w:t xml:space="preserve"> in italian is</w:t>
      </w:r>
      <w:r w:rsidRPr="009D5D2C">
        <w:rPr>
          <w:rFonts w:asciiTheme="minorHAnsi" w:hAnsiTheme="minorHAnsi" w:cstheme="minorHAnsi"/>
          <w:sz w:val="22"/>
          <w:szCs w:val="22"/>
        </w:rPr>
        <w:t xml:space="preserve"> available for download at the same URL of the present call</w:t>
      </w:r>
      <w:r>
        <w:rPr>
          <w:rFonts w:asciiTheme="minorHAnsi" w:hAnsiTheme="minorHAnsi" w:cstheme="minorHAnsi"/>
          <w:sz w:val="22"/>
          <w:szCs w:val="22"/>
        </w:rPr>
        <w:t>.</w:t>
      </w:r>
      <w:r w:rsidRPr="002F4B46">
        <w:rPr>
          <w:rFonts w:asciiTheme="minorHAnsi" w:hAnsiTheme="minorHAnsi" w:cstheme="minorHAnsi"/>
          <w:sz w:val="22"/>
          <w:szCs w:val="22"/>
        </w:rPr>
        <w:t xml:space="preserve"> </w:t>
      </w:r>
      <w:r w:rsidRPr="00E44B4A">
        <w:rPr>
          <w:rFonts w:asciiTheme="minorHAnsi" w:hAnsiTheme="minorHAnsi" w:cstheme="minorHAnsi"/>
          <w:sz w:val="22"/>
          <w:szCs w:val="22"/>
        </w:rPr>
        <w:t>The letter shall be digitally signed</w:t>
      </w:r>
      <w:r w:rsidR="00C85D57">
        <w:rPr>
          <w:rFonts w:asciiTheme="minorHAnsi" w:hAnsiTheme="minorHAnsi" w:cstheme="minorHAnsi"/>
          <w:sz w:val="22"/>
          <w:szCs w:val="22"/>
        </w:rPr>
        <w:t xml:space="preserve"> and </w:t>
      </w:r>
      <w:r w:rsidR="00A87CCB" w:rsidRPr="009D5D2C">
        <w:rPr>
          <w:rFonts w:asciiTheme="minorHAnsi" w:hAnsiTheme="minorHAnsi" w:cstheme="minorHAnsi"/>
          <w:sz w:val="22"/>
          <w:szCs w:val="22"/>
        </w:rPr>
        <w:t>uploaded in the indicated section of the submission portal</w:t>
      </w:r>
      <w:r w:rsidR="00466F55">
        <w:rPr>
          <w:rFonts w:asciiTheme="minorHAnsi" w:hAnsiTheme="minorHAnsi" w:cstheme="minorHAnsi"/>
          <w:sz w:val="22"/>
          <w:szCs w:val="22"/>
        </w:rPr>
        <w:t xml:space="preserve"> </w:t>
      </w:r>
      <w:hyperlink r:id="rId12" w:history="1">
        <w:r w:rsidR="00466F55" w:rsidRPr="00BC7C65">
          <w:rPr>
            <w:rStyle w:val="Hyperlink"/>
            <w:rFonts w:asciiTheme="minorHAnsi" w:hAnsiTheme="minorHAnsi" w:cstheme="minorHAnsi"/>
            <w:sz w:val="22"/>
            <w:szCs w:val="22"/>
          </w:rPr>
          <w:t>https://web.esteri.it/pgr/</w:t>
        </w:r>
      </w:hyperlink>
      <w:r w:rsidR="00466F55">
        <w:rPr>
          <w:rFonts w:asciiTheme="minorHAnsi" w:hAnsiTheme="minorHAnsi" w:cstheme="minorHAnsi"/>
          <w:sz w:val="22"/>
          <w:szCs w:val="22"/>
        </w:rPr>
        <w:t xml:space="preserve"> </w:t>
      </w:r>
    </w:p>
    <w:p w14:paraId="23948A8F" w14:textId="77777777" w:rsidR="00C85D57" w:rsidRPr="00E44B4A" w:rsidRDefault="00C85D57" w:rsidP="00C85D57">
      <w:pPr>
        <w:pStyle w:val="BodyText2"/>
        <w:spacing w:after="0" w:line="240" w:lineRule="auto"/>
        <w:ind w:left="720"/>
        <w:jc w:val="both"/>
        <w:rPr>
          <w:rFonts w:asciiTheme="minorHAnsi" w:hAnsiTheme="minorHAnsi" w:cstheme="minorHAnsi"/>
          <w:iCs/>
          <w:sz w:val="22"/>
          <w:szCs w:val="22"/>
          <w:lang w:val="en-US"/>
        </w:rPr>
      </w:pPr>
    </w:p>
    <w:p w14:paraId="6E6AE78C" w14:textId="6532537A" w:rsidR="00B908C7" w:rsidRPr="00801E42" w:rsidRDefault="00530D8B" w:rsidP="00D40882">
      <w:pPr>
        <w:pStyle w:val="BodyText2"/>
        <w:spacing w:after="0" w:line="240" w:lineRule="auto"/>
        <w:ind w:left="357"/>
        <w:jc w:val="both"/>
        <w:rPr>
          <w:rFonts w:asciiTheme="minorHAnsi" w:hAnsiTheme="minorHAnsi" w:cstheme="minorHAnsi"/>
          <w:b/>
          <w:sz w:val="22"/>
          <w:szCs w:val="22"/>
          <w:u w:val="single"/>
          <w:lang w:val="en-GB"/>
        </w:rPr>
      </w:pPr>
      <w:r w:rsidRPr="00DF3414">
        <w:rPr>
          <w:rFonts w:asciiTheme="minorHAnsi" w:hAnsiTheme="minorHAnsi" w:cstheme="minorHAnsi"/>
          <w:b/>
          <w:sz w:val="22"/>
          <w:szCs w:val="22"/>
          <w:u w:val="single"/>
          <w:lang w:val="en-GB"/>
        </w:rPr>
        <w:lastRenderedPageBreak/>
        <w:t xml:space="preserve">Serbian </w:t>
      </w:r>
      <w:r w:rsidR="0058024A" w:rsidRPr="00DF3414">
        <w:rPr>
          <w:rFonts w:asciiTheme="minorHAnsi" w:hAnsiTheme="minorHAnsi" w:cstheme="minorHAnsi"/>
          <w:b/>
          <w:sz w:val="22"/>
          <w:szCs w:val="22"/>
          <w:u w:val="single"/>
          <w:lang w:val="en-GB"/>
        </w:rPr>
        <w:t xml:space="preserve"> P</w:t>
      </w:r>
      <w:r w:rsidR="001F0033" w:rsidRPr="00DF3414">
        <w:rPr>
          <w:rFonts w:asciiTheme="minorHAnsi" w:hAnsiTheme="minorHAnsi" w:cstheme="minorHAnsi"/>
          <w:b/>
          <w:sz w:val="22"/>
          <w:szCs w:val="22"/>
          <w:u w:val="single"/>
          <w:lang w:val="en-GB"/>
        </w:rPr>
        <w:t>arty:</w:t>
      </w:r>
    </w:p>
    <w:p w14:paraId="5A4714FF" w14:textId="64789A88" w:rsidR="00FD70FE" w:rsidRPr="00FD70FE" w:rsidRDefault="000149A7" w:rsidP="00E44B4A">
      <w:pPr>
        <w:pStyle w:val="BodyText2"/>
        <w:numPr>
          <w:ilvl w:val="0"/>
          <w:numId w:val="12"/>
        </w:numPr>
        <w:spacing w:after="0" w:line="240" w:lineRule="auto"/>
        <w:jc w:val="both"/>
        <w:rPr>
          <w:rFonts w:asciiTheme="minorHAnsi" w:hAnsiTheme="minorHAnsi" w:cstheme="minorHAnsi"/>
          <w:iCs/>
          <w:sz w:val="22"/>
          <w:szCs w:val="22"/>
          <w:lang w:val="en-GB"/>
        </w:rPr>
      </w:pPr>
      <w:r w:rsidRPr="00176FA7">
        <w:rPr>
          <w:rFonts w:asciiTheme="minorHAnsi" w:hAnsiTheme="minorHAnsi" w:cstheme="minorHAnsi"/>
          <w:sz w:val="22"/>
          <w:szCs w:val="22"/>
          <w:lang w:val="en-GB"/>
        </w:rPr>
        <w:t xml:space="preserve">Proposals shall be submitted exclusively online, by </w:t>
      </w:r>
      <w:r w:rsidR="00176FA7" w:rsidRPr="00176FA7">
        <w:rPr>
          <w:rFonts w:asciiTheme="minorHAnsi" w:hAnsiTheme="minorHAnsi" w:cstheme="minorHAnsi"/>
          <w:sz w:val="22"/>
          <w:szCs w:val="22"/>
          <w:lang w:val="en-GB"/>
        </w:rPr>
        <w:t>filling in the dedicated forms on the website</w:t>
      </w:r>
      <w:r w:rsidRPr="00176FA7">
        <w:rPr>
          <w:rFonts w:asciiTheme="minorHAnsi" w:hAnsiTheme="minorHAnsi" w:cstheme="minorHAnsi"/>
          <w:sz w:val="22"/>
          <w:szCs w:val="22"/>
          <w:lang w:val="en-GB"/>
        </w:rPr>
        <w:t xml:space="preserve">: </w:t>
      </w:r>
    </w:p>
    <w:p w14:paraId="50CB3DEE" w14:textId="3C0E8F69" w:rsidR="00FD70FE" w:rsidRPr="00251329" w:rsidRDefault="00D52948" w:rsidP="00E44B4A">
      <w:pPr>
        <w:pStyle w:val="BodyText2"/>
        <w:spacing w:after="0" w:line="240" w:lineRule="auto"/>
        <w:ind w:left="720"/>
        <w:jc w:val="both"/>
        <w:rPr>
          <w:rFonts w:asciiTheme="minorHAnsi" w:hAnsiTheme="minorHAnsi" w:cstheme="minorHAnsi"/>
          <w:bCs/>
          <w:sz w:val="22"/>
          <w:szCs w:val="22"/>
        </w:rPr>
      </w:pPr>
      <w:hyperlink r:id="rId13" w:history="1">
        <w:r w:rsidR="00251329" w:rsidRPr="00251329">
          <w:rPr>
            <w:rStyle w:val="Hyperlink"/>
            <w:rFonts w:asciiTheme="minorHAnsi" w:hAnsiTheme="minorHAnsi" w:cstheme="minorHAnsi"/>
            <w:bCs/>
            <w:iCs/>
            <w:sz w:val="22"/>
            <w:szCs w:val="22"/>
          </w:rPr>
          <w:t>bilateral-italy.nitra.gov.rs</w:t>
        </w:r>
      </w:hyperlink>
      <w:r w:rsidR="00251329" w:rsidRPr="00251329">
        <w:rPr>
          <w:rFonts w:asciiTheme="minorHAnsi" w:hAnsiTheme="minorHAnsi" w:cstheme="minorHAnsi"/>
          <w:bCs/>
          <w:iCs/>
          <w:sz w:val="22"/>
          <w:szCs w:val="22"/>
        </w:rPr>
        <w:t xml:space="preserve"> </w:t>
      </w:r>
    </w:p>
    <w:p w14:paraId="0062952E" w14:textId="44349085" w:rsidR="00176FA7" w:rsidRPr="008438EE" w:rsidRDefault="00176FA7" w:rsidP="00176FA7">
      <w:pPr>
        <w:ind w:firstLine="708"/>
        <w:jc w:val="both"/>
        <w:rPr>
          <w:rFonts w:asciiTheme="minorHAnsi" w:hAnsiTheme="minorHAnsi" w:cstheme="minorHAnsi"/>
          <w:sz w:val="22"/>
          <w:szCs w:val="22"/>
          <w:lang w:val="sr-Cyrl-CS"/>
        </w:rPr>
      </w:pPr>
      <w:r w:rsidRPr="008438EE">
        <w:rPr>
          <w:rFonts w:asciiTheme="minorHAnsi" w:hAnsiTheme="minorHAnsi" w:cstheme="minorHAnsi"/>
          <w:sz w:val="22"/>
          <w:szCs w:val="22"/>
          <w:lang w:val="sr-Cyrl-CS"/>
        </w:rPr>
        <w:t>The application process is as follows:</w:t>
      </w:r>
    </w:p>
    <w:p w14:paraId="0CA87F17" w14:textId="02CF3F1B" w:rsidR="008438EE" w:rsidRPr="008438EE" w:rsidRDefault="00176FA7" w:rsidP="00D222C7">
      <w:pPr>
        <w:pStyle w:val="ListParagraph"/>
        <w:numPr>
          <w:ilvl w:val="0"/>
          <w:numId w:val="13"/>
        </w:numPr>
        <w:jc w:val="both"/>
        <w:rPr>
          <w:rFonts w:asciiTheme="minorHAnsi" w:hAnsiTheme="minorHAnsi" w:cstheme="minorHAnsi"/>
          <w:sz w:val="22"/>
          <w:szCs w:val="22"/>
        </w:rPr>
      </w:pPr>
      <w:r w:rsidRPr="008438EE">
        <w:rPr>
          <w:rFonts w:asciiTheme="minorHAnsi" w:hAnsiTheme="minorHAnsi" w:cstheme="minorHAnsi"/>
          <w:sz w:val="22"/>
          <w:szCs w:val="22"/>
          <w:lang w:val="sr-Cyrl-CS"/>
        </w:rPr>
        <w:t xml:space="preserve">First of all </w:t>
      </w:r>
      <w:r w:rsidRPr="008438EE">
        <w:rPr>
          <w:rFonts w:asciiTheme="minorHAnsi" w:hAnsiTheme="minorHAnsi" w:cstheme="minorHAnsi"/>
          <w:sz w:val="22"/>
          <w:szCs w:val="22"/>
        </w:rPr>
        <w:t>PI</w:t>
      </w:r>
      <w:r w:rsidRPr="008438EE">
        <w:rPr>
          <w:rFonts w:asciiTheme="minorHAnsi" w:hAnsiTheme="minorHAnsi" w:cstheme="minorHAnsi"/>
          <w:sz w:val="22"/>
          <w:szCs w:val="22"/>
          <w:lang w:val="sr-Cyrl-CS"/>
        </w:rPr>
        <w:t xml:space="preserve"> need to log on to the</w:t>
      </w:r>
      <w:r w:rsidR="00FD70FE" w:rsidRPr="008438EE">
        <w:rPr>
          <w:rFonts w:asciiTheme="minorHAnsi" w:hAnsiTheme="minorHAnsi" w:cstheme="minorHAnsi"/>
          <w:sz w:val="22"/>
          <w:szCs w:val="22"/>
        </w:rPr>
        <w:t xml:space="preserve"> abovementioned</w:t>
      </w:r>
      <w:r w:rsidRPr="008438EE">
        <w:rPr>
          <w:rFonts w:asciiTheme="minorHAnsi" w:hAnsiTheme="minorHAnsi" w:cstheme="minorHAnsi"/>
          <w:sz w:val="22"/>
          <w:szCs w:val="22"/>
          <w:lang w:val="sr-Cyrl-CS"/>
        </w:rPr>
        <w:t xml:space="preserve"> </w:t>
      </w:r>
      <w:r w:rsidR="004017B4" w:rsidRPr="00DE560C">
        <w:rPr>
          <w:rFonts w:asciiTheme="minorHAnsi" w:hAnsiTheme="minorHAnsi" w:cstheme="minorHAnsi"/>
          <w:sz w:val="22"/>
          <w:szCs w:val="22"/>
        </w:rPr>
        <w:t>web</w:t>
      </w:r>
      <w:r w:rsidRPr="008438EE">
        <w:rPr>
          <w:rFonts w:asciiTheme="minorHAnsi" w:hAnsiTheme="minorHAnsi" w:cstheme="minorHAnsi"/>
          <w:sz w:val="22"/>
          <w:szCs w:val="22"/>
          <w:lang w:val="sr-Cyrl-CS"/>
        </w:rPr>
        <w:t>site</w:t>
      </w:r>
      <w:r w:rsidR="00FD70FE" w:rsidRPr="008438EE">
        <w:rPr>
          <w:rFonts w:asciiTheme="minorHAnsi" w:hAnsiTheme="minorHAnsi" w:cstheme="minorHAnsi"/>
          <w:sz w:val="22"/>
          <w:szCs w:val="22"/>
        </w:rPr>
        <w:t xml:space="preserve"> </w:t>
      </w:r>
      <w:r w:rsidRPr="008438EE">
        <w:rPr>
          <w:rFonts w:asciiTheme="minorHAnsi" w:hAnsiTheme="minorHAnsi" w:cstheme="minorHAnsi"/>
          <w:sz w:val="22"/>
          <w:szCs w:val="22"/>
          <w:lang w:val="sr-Cyrl-CS"/>
        </w:rPr>
        <w:t>in order to receive the code for on</w:t>
      </w:r>
      <w:r w:rsidRPr="008438EE">
        <w:rPr>
          <w:rFonts w:asciiTheme="minorHAnsi" w:hAnsiTheme="minorHAnsi" w:cstheme="minorHAnsi"/>
          <w:sz w:val="22"/>
          <w:szCs w:val="22"/>
        </w:rPr>
        <w:t>-</w:t>
      </w:r>
      <w:r w:rsidRPr="008438EE">
        <w:rPr>
          <w:rFonts w:asciiTheme="minorHAnsi" w:hAnsiTheme="minorHAnsi" w:cstheme="minorHAnsi"/>
          <w:sz w:val="22"/>
          <w:szCs w:val="22"/>
          <w:lang w:val="sr-Cyrl-CS"/>
        </w:rPr>
        <w:t>line filling in the project application</w:t>
      </w:r>
    </w:p>
    <w:p w14:paraId="4D321777" w14:textId="0157496D" w:rsidR="008438EE" w:rsidRPr="008438EE" w:rsidRDefault="00176FA7" w:rsidP="00D222C7">
      <w:pPr>
        <w:pStyle w:val="ListParagraph"/>
        <w:numPr>
          <w:ilvl w:val="0"/>
          <w:numId w:val="13"/>
        </w:numPr>
        <w:jc w:val="both"/>
        <w:rPr>
          <w:rStyle w:val="Hyperlink"/>
          <w:rFonts w:asciiTheme="minorHAnsi" w:hAnsiTheme="minorHAnsi" w:cstheme="minorHAnsi"/>
          <w:color w:val="auto"/>
          <w:sz w:val="22"/>
          <w:szCs w:val="22"/>
          <w:u w:val="none"/>
        </w:rPr>
      </w:pPr>
      <w:r w:rsidRPr="008438EE">
        <w:rPr>
          <w:rFonts w:asciiTheme="minorHAnsi" w:hAnsiTheme="minorHAnsi" w:cstheme="minorHAnsi"/>
          <w:sz w:val="22"/>
          <w:szCs w:val="22"/>
          <w:lang w:val="sr-Cyrl-CS"/>
        </w:rPr>
        <w:t>During the period when the Call is open, it is possible to upgrade and correct the project proposal on</w:t>
      </w:r>
      <w:r w:rsidRPr="008438EE">
        <w:rPr>
          <w:rFonts w:asciiTheme="minorHAnsi" w:hAnsiTheme="minorHAnsi" w:cstheme="minorHAnsi"/>
          <w:sz w:val="22"/>
          <w:szCs w:val="22"/>
        </w:rPr>
        <w:t>-</w:t>
      </w:r>
      <w:r w:rsidRPr="008438EE">
        <w:rPr>
          <w:rFonts w:asciiTheme="minorHAnsi" w:hAnsiTheme="minorHAnsi" w:cstheme="minorHAnsi"/>
          <w:sz w:val="22"/>
          <w:szCs w:val="22"/>
          <w:lang w:val="sr-Cyrl-CS"/>
        </w:rPr>
        <w:t>line</w:t>
      </w:r>
      <w:r w:rsidRPr="008438EE">
        <w:rPr>
          <w:rFonts w:asciiTheme="minorHAnsi" w:hAnsiTheme="minorHAnsi" w:cstheme="minorHAnsi"/>
          <w:sz w:val="22"/>
          <w:szCs w:val="22"/>
        </w:rPr>
        <w:t xml:space="preserve"> and</w:t>
      </w:r>
      <w:r w:rsidRPr="008438EE">
        <w:rPr>
          <w:rFonts w:asciiTheme="minorHAnsi" w:hAnsiTheme="minorHAnsi" w:cstheme="minorHAnsi"/>
          <w:sz w:val="22"/>
          <w:szCs w:val="22"/>
          <w:lang w:val="sr-Cyrl-CS"/>
        </w:rPr>
        <w:t xml:space="preserve"> send the completed project application to the e-mail address: </w:t>
      </w:r>
      <w:hyperlink r:id="rId14" w:history="1">
        <w:r w:rsidRPr="008438EE">
          <w:rPr>
            <w:rStyle w:val="Hyperlink"/>
            <w:rFonts w:asciiTheme="minorHAnsi" w:hAnsiTheme="minorHAnsi" w:cstheme="minorHAnsi"/>
            <w:sz w:val="22"/>
            <w:szCs w:val="22"/>
          </w:rPr>
          <w:t>bilateral_italy@nitra.gov.rs</w:t>
        </w:r>
      </w:hyperlink>
    </w:p>
    <w:p w14:paraId="6848E85B" w14:textId="34842953" w:rsidR="00176FA7" w:rsidRPr="008438EE" w:rsidRDefault="00176FA7" w:rsidP="00D222C7">
      <w:pPr>
        <w:pStyle w:val="ListParagraph"/>
        <w:numPr>
          <w:ilvl w:val="0"/>
          <w:numId w:val="13"/>
        </w:numPr>
        <w:jc w:val="both"/>
        <w:rPr>
          <w:rFonts w:asciiTheme="minorHAnsi" w:hAnsiTheme="minorHAnsi" w:cstheme="minorHAnsi"/>
          <w:sz w:val="22"/>
          <w:szCs w:val="22"/>
        </w:rPr>
      </w:pPr>
      <w:r w:rsidRPr="008438EE">
        <w:rPr>
          <w:rFonts w:asciiTheme="minorHAnsi" w:hAnsiTheme="minorHAnsi" w:cstheme="minorHAnsi"/>
          <w:sz w:val="22"/>
          <w:szCs w:val="22"/>
        </w:rPr>
        <w:t>P</w:t>
      </w:r>
      <w:r w:rsidRPr="008438EE">
        <w:rPr>
          <w:rFonts w:asciiTheme="minorHAnsi" w:hAnsiTheme="minorHAnsi" w:cstheme="minorHAnsi"/>
          <w:sz w:val="22"/>
          <w:szCs w:val="22"/>
          <w:lang w:val="sr-Cyrl-CS"/>
        </w:rPr>
        <w:t>rint out the completed project application and send it to the Ministry's address</w:t>
      </w:r>
      <w:r w:rsidRPr="008438EE">
        <w:rPr>
          <w:rFonts w:asciiTheme="minorHAnsi" w:hAnsiTheme="minorHAnsi" w:cstheme="minorHAnsi"/>
          <w:sz w:val="22"/>
          <w:szCs w:val="22"/>
        </w:rPr>
        <w:t xml:space="preserve"> </w:t>
      </w:r>
    </w:p>
    <w:p w14:paraId="2B3EA1CD" w14:textId="77777777" w:rsidR="00FD70FE" w:rsidRPr="008438EE" w:rsidRDefault="000149A7" w:rsidP="00D222C7">
      <w:pPr>
        <w:pStyle w:val="BodyText2"/>
        <w:numPr>
          <w:ilvl w:val="0"/>
          <w:numId w:val="12"/>
        </w:numPr>
        <w:spacing w:line="240" w:lineRule="auto"/>
        <w:ind w:left="714" w:hanging="357"/>
        <w:jc w:val="both"/>
        <w:rPr>
          <w:rFonts w:asciiTheme="minorHAnsi" w:hAnsiTheme="minorHAnsi" w:cstheme="minorHAnsi"/>
          <w:b/>
          <w:sz w:val="22"/>
          <w:szCs w:val="22"/>
          <w:u w:val="single"/>
          <w:lang w:val="en-GB"/>
        </w:rPr>
      </w:pPr>
      <w:r w:rsidRPr="008438EE">
        <w:rPr>
          <w:rFonts w:asciiTheme="minorHAnsi" w:hAnsiTheme="minorHAnsi" w:cstheme="minorHAnsi"/>
          <w:sz w:val="22"/>
          <w:szCs w:val="22"/>
          <w:lang w:val="en-US"/>
        </w:rPr>
        <w:t>Serbian applications must be accompanied by</w:t>
      </w:r>
      <w:r w:rsidR="002E1DF9" w:rsidRPr="008438EE">
        <w:rPr>
          <w:rFonts w:asciiTheme="minorHAnsi" w:hAnsiTheme="minorHAnsi" w:cstheme="minorHAnsi"/>
          <w:sz w:val="22"/>
          <w:szCs w:val="22"/>
          <w:lang w:val="en-US"/>
        </w:rPr>
        <w:t xml:space="preserve"> an endorsement letter, written in Serbian and signed by the legal representative of the applying Institution or by her/his officially authorized delegate, providing official acceptance of all conditions listed in the call text.</w:t>
      </w:r>
    </w:p>
    <w:p w14:paraId="54F10682" w14:textId="019E26AE" w:rsidR="00DF3414" w:rsidRPr="00DF3414" w:rsidRDefault="00FD70FE" w:rsidP="00FD70FE">
      <w:pPr>
        <w:pStyle w:val="BodyText2"/>
        <w:spacing w:line="240" w:lineRule="auto"/>
        <w:ind w:left="714"/>
        <w:jc w:val="both"/>
        <w:rPr>
          <w:rFonts w:asciiTheme="minorHAnsi" w:hAnsiTheme="minorHAnsi" w:cstheme="minorHAnsi"/>
          <w:b/>
          <w:sz w:val="22"/>
          <w:szCs w:val="22"/>
          <w:u w:val="single"/>
          <w:lang w:val="en-GB"/>
        </w:rPr>
      </w:pPr>
      <w:r w:rsidRPr="00DF3414">
        <w:rPr>
          <w:rFonts w:asciiTheme="minorHAnsi" w:hAnsiTheme="minorHAnsi" w:cstheme="minorHAnsi"/>
          <w:b/>
          <w:sz w:val="22"/>
          <w:szCs w:val="22"/>
          <w:u w:val="single"/>
          <w:lang w:val="en-GB"/>
        </w:rPr>
        <w:t xml:space="preserve"> </w:t>
      </w:r>
    </w:p>
    <w:p w14:paraId="7570EB41" w14:textId="77777777" w:rsidR="00CF3E92" w:rsidRPr="0083436E" w:rsidRDefault="005F3B52" w:rsidP="00D222C7">
      <w:pPr>
        <w:pStyle w:val="BodyText2"/>
        <w:numPr>
          <w:ilvl w:val="0"/>
          <w:numId w:val="3"/>
        </w:numPr>
        <w:spacing w:after="0" w:line="240" w:lineRule="auto"/>
        <w:ind w:left="357" w:hanging="357"/>
        <w:jc w:val="both"/>
        <w:rPr>
          <w:rFonts w:asciiTheme="minorHAnsi" w:hAnsiTheme="minorHAnsi" w:cstheme="minorHAnsi"/>
          <w:b/>
          <w:color w:val="000000"/>
          <w:sz w:val="22"/>
          <w:szCs w:val="22"/>
          <w:u w:val="single"/>
          <w:lang w:val="en-GB"/>
        </w:rPr>
      </w:pPr>
      <w:r w:rsidRPr="00DF3414">
        <w:rPr>
          <w:rFonts w:asciiTheme="minorHAnsi" w:hAnsiTheme="minorHAnsi" w:cstheme="minorHAnsi"/>
          <w:b/>
          <w:smallCaps/>
          <w:color w:val="000000"/>
          <w:sz w:val="22"/>
          <w:szCs w:val="22"/>
          <w:u w:val="single"/>
          <w:lang w:val="en-GB"/>
        </w:rPr>
        <w:t>EVALUATION OF PROPOSALS AND SELECTION AT NATIONAL AND BILATERAL LEVEL</w:t>
      </w:r>
    </w:p>
    <w:p w14:paraId="07FE200B" w14:textId="77777777" w:rsidR="005F3B52" w:rsidRPr="0083436E" w:rsidRDefault="005F3B52" w:rsidP="00161778">
      <w:pPr>
        <w:pStyle w:val="BodyText2"/>
        <w:spacing w:after="0" w:line="240" w:lineRule="auto"/>
        <w:ind w:left="340"/>
        <w:jc w:val="both"/>
        <w:rPr>
          <w:rFonts w:asciiTheme="minorHAnsi" w:hAnsiTheme="minorHAnsi" w:cstheme="minorHAnsi"/>
          <w:b/>
          <w:color w:val="000000"/>
          <w:sz w:val="22"/>
          <w:szCs w:val="22"/>
          <w:lang w:val="en-GB"/>
        </w:rPr>
      </w:pPr>
    </w:p>
    <w:p w14:paraId="3B1FEA30" w14:textId="5E410077" w:rsidR="009D6112" w:rsidRPr="0083436E" w:rsidRDefault="00E34D7C" w:rsidP="00793A6E">
      <w:pPr>
        <w:pStyle w:val="BodyText2"/>
        <w:spacing w:after="0" w:line="240" w:lineRule="auto"/>
        <w:jc w:val="both"/>
        <w:rPr>
          <w:rFonts w:asciiTheme="minorHAnsi" w:hAnsiTheme="minorHAnsi" w:cstheme="minorHAnsi"/>
          <w:b/>
          <w:bCs/>
          <w:color w:val="000000"/>
          <w:sz w:val="22"/>
          <w:szCs w:val="22"/>
          <w:lang w:val="en-GB"/>
        </w:rPr>
      </w:pPr>
      <w:r w:rsidRPr="0083436E">
        <w:rPr>
          <w:rFonts w:asciiTheme="minorHAnsi" w:hAnsiTheme="minorHAnsi" w:cstheme="minorHAnsi"/>
          <w:b/>
          <w:bCs/>
          <w:color w:val="000000"/>
          <w:sz w:val="22"/>
          <w:szCs w:val="22"/>
          <w:lang w:val="en-GB"/>
        </w:rPr>
        <w:t>4</w:t>
      </w:r>
      <w:r w:rsidR="009D6112" w:rsidRPr="0083436E">
        <w:rPr>
          <w:rFonts w:asciiTheme="minorHAnsi" w:hAnsiTheme="minorHAnsi" w:cstheme="minorHAnsi"/>
          <w:b/>
          <w:bCs/>
          <w:color w:val="000000"/>
          <w:sz w:val="22"/>
          <w:szCs w:val="22"/>
          <w:lang w:val="en-GB"/>
        </w:rPr>
        <w:t xml:space="preserve">.1 </w:t>
      </w:r>
      <w:r w:rsidR="00D40882" w:rsidRPr="00D40882">
        <w:rPr>
          <w:rFonts w:asciiTheme="minorHAnsi" w:hAnsiTheme="minorHAnsi" w:cstheme="minorHAnsi"/>
          <w:b/>
          <w:bCs/>
          <w:iCs/>
          <w:sz w:val="22"/>
          <w:szCs w:val="22"/>
          <w:lang w:val="en-GB" w:eastAsia="en-US"/>
        </w:rPr>
        <w:t>EVALUATION PROCESS</w:t>
      </w:r>
    </w:p>
    <w:p w14:paraId="2AC95063" w14:textId="77777777" w:rsidR="0066333D" w:rsidRPr="0083436E" w:rsidRDefault="0066333D" w:rsidP="00161778">
      <w:pPr>
        <w:pStyle w:val="BodyText2"/>
        <w:spacing w:after="0" w:line="240" w:lineRule="auto"/>
        <w:ind w:left="340"/>
        <w:jc w:val="both"/>
        <w:rPr>
          <w:rFonts w:asciiTheme="minorHAnsi" w:hAnsiTheme="minorHAnsi" w:cstheme="minorHAnsi"/>
          <w:b/>
          <w:bCs/>
          <w:color w:val="000000"/>
          <w:sz w:val="22"/>
          <w:szCs w:val="22"/>
          <w:lang w:val="en-GB"/>
        </w:rPr>
      </w:pPr>
    </w:p>
    <w:p w14:paraId="52680303" w14:textId="0BEC3E88" w:rsidR="005F197E" w:rsidRPr="00DF3414" w:rsidRDefault="00084743" w:rsidP="00793A6E">
      <w:pPr>
        <w:pStyle w:val="BodyText2"/>
        <w:spacing w:after="0" w:line="240" w:lineRule="auto"/>
        <w:jc w:val="both"/>
        <w:rPr>
          <w:rFonts w:asciiTheme="minorHAnsi" w:hAnsiTheme="minorHAnsi" w:cstheme="minorHAnsi"/>
          <w:color w:val="000000"/>
          <w:sz w:val="22"/>
          <w:szCs w:val="22"/>
          <w:lang w:val="en-GB"/>
        </w:rPr>
      </w:pPr>
      <w:r w:rsidRPr="0083436E">
        <w:rPr>
          <w:rFonts w:asciiTheme="minorHAnsi" w:hAnsiTheme="minorHAnsi" w:cstheme="minorHAnsi"/>
          <w:color w:val="000000"/>
          <w:sz w:val="22"/>
          <w:szCs w:val="22"/>
          <w:lang w:val="en-GB"/>
        </w:rPr>
        <w:t xml:space="preserve">After </w:t>
      </w:r>
      <w:r w:rsidR="005F197E" w:rsidRPr="0083436E">
        <w:rPr>
          <w:rFonts w:asciiTheme="minorHAnsi" w:hAnsiTheme="minorHAnsi" w:cstheme="minorHAnsi"/>
          <w:color w:val="000000"/>
          <w:sz w:val="22"/>
          <w:szCs w:val="22"/>
          <w:lang w:val="en-GB"/>
        </w:rPr>
        <w:t xml:space="preserve">the </w:t>
      </w:r>
      <w:r w:rsidR="00611AA2" w:rsidRPr="0083436E">
        <w:rPr>
          <w:rFonts w:asciiTheme="minorHAnsi" w:hAnsiTheme="minorHAnsi" w:cstheme="minorHAnsi"/>
          <w:color w:val="000000"/>
          <w:sz w:val="22"/>
          <w:szCs w:val="22"/>
          <w:lang w:val="en-GB"/>
        </w:rPr>
        <w:t xml:space="preserve">call </w:t>
      </w:r>
      <w:r w:rsidRPr="0083436E">
        <w:rPr>
          <w:rFonts w:asciiTheme="minorHAnsi" w:hAnsiTheme="minorHAnsi" w:cstheme="minorHAnsi"/>
          <w:color w:val="000000"/>
          <w:sz w:val="22"/>
          <w:szCs w:val="22"/>
          <w:lang w:val="en-GB"/>
        </w:rPr>
        <w:t xml:space="preserve">closure, </w:t>
      </w:r>
      <w:r w:rsidR="005F197E" w:rsidRPr="0083436E">
        <w:rPr>
          <w:rFonts w:asciiTheme="minorHAnsi" w:hAnsiTheme="minorHAnsi" w:cstheme="minorHAnsi"/>
          <w:color w:val="000000"/>
          <w:sz w:val="22"/>
          <w:szCs w:val="22"/>
          <w:lang w:val="en-GB"/>
        </w:rPr>
        <w:t>all sub</w:t>
      </w:r>
      <w:r w:rsidRPr="0083436E">
        <w:rPr>
          <w:rFonts w:asciiTheme="minorHAnsi" w:hAnsiTheme="minorHAnsi" w:cstheme="minorHAnsi"/>
          <w:color w:val="000000"/>
          <w:sz w:val="22"/>
          <w:szCs w:val="22"/>
          <w:lang w:val="en-GB"/>
        </w:rPr>
        <w:t xml:space="preserve">mitted proposals will undergo </w:t>
      </w:r>
      <w:r w:rsidR="005F197E" w:rsidRPr="0083436E">
        <w:rPr>
          <w:rFonts w:asciiTheme="minorHAnsi" w:hAnsiTheme="minorHAnsi" w:cstheme="minorHAnsi"/>
          <w:color w:val="000000"/>
          <w:sz w:val="22"/>
          <w:szCs w:val="22"/>
          <w:lang w:val="en-GB"/>
        </w:rPr>
        <w:t>formal eligibility check</w:t>
      </w:r>
      <w:r w:rsidR="009C1E1A" w:rsidRPr="0083436E">
        <w:rPr>
          <w:rFonts w:asciiTheme="minorHAnsi" w:hAnsiTheme="minorHAnsi" w:cstheme="minorHAnsi"/>
          <w:color w:val="000000"/>
          <w:sz w:val="22"/>
          <w:szCs w:val="22"/>
          <w:lang w:val="en-GB"/>
        </w:rPr>
        <w:t>s</w:t>
      </w:r>
      <w:r w:rsidR="005F197E" w:rsidRPr="0083436E">
        <w:rPr>
          <w:rFonts w:asciiTheme="minorHAnsi" w:hAnsiTheme="minorHAnsi" w:cstheme="minorHAnsi"/>
          <w:color w:val="000000"/>
          <w:sz w:val="22"/>
          <w:szCs w:val="22"/>
          <w:lang w:val="en-GB"/>
        </w:rPr>
        <w:t xml:space="preserve"> before moving to the </w:t>
      </w:r>
      <w:r w:rsidR="00580DB5" w:rsidRPr="0083436E">
        <w:rPr>
          <w:rFonts w:asciiTheme="minorHAnsi" w:hAnsiTheme="minorHAnsi" w:cstheme="minorHAnsi"/>
          <w:color w:val="000000"/>
          <w:sz w:val="22"/>
          <w:szCs w:val="22"/>
          <w:lang w:val="en-GB"/>
        </w:rPr>
        <w:t xml:space="preserve">two-step evaluation </w:t>
      </w:r>
      <w:r w:rsidR="005F197E" w:rsidRPr="0083436E">
        <w:rPr>
          <w:rFonts w:asciiTheme="minorHAnsi" w:hAnsiTheme="minorHAnsi" w:cstheme="minorHAnsi"/>
          <w:color w:val="000000"/>
          <w:sz w:val="22"/>
          <w:szCs w:val="22"/>
          <w:lang w:val="en-GB"/>
        </w:rPr>
        <w:t>process</w:t>
      </w:r>
      <w:r w:rsidR="00611AA2" w:rsidRPr="0083436E">
        <w:rPr>
          <w:rFonts w:asciiTheme="minorHAnsi" w:hAnsiTheme="minorHAnsi" w:cstheme="minorHAnsi"/>
          <w:color w:val="000000"/>
          <w:sz w:val="22"/>
          <w:szCs w:val="22"/>
          <w:lang w:val="en-GB"/>
        </w:rPr>
        <w:t>.</w:t>
      </w:r>
      <w:r w:rsidR="00982C77" w:rsidRPr="0083436E">
        <w:rPr>
          <w:rFonts w:asciiTheme="minorHAnsi" w:hAnsiTheme="minorHAnsi" w:cstheme="minorHAnsi"/>
          <w:color w:val="000000"/>
          <w:sz w:val="22"/>
          <w:szCs w:val="22"/>
          <w:lang w:val="en-GB"/>
        </w:rPr>
        <w:t xml:space="preserve"> </w:t>
      </w:r>
      <w:r w:rsidR="00982C77" w:rsidRPr="00DF3414">
        <w:rPr>
          <w:rFonts w:asciiTheme="minorHAnsi" w:hAnsiTheme="minorHAnsi" w:cstheme="minorHAnsi"/>
          <w:color w:val="000000"/>
          <w:sz w:val="22"/>
          <w:szCs w:val="22"/>
          <w:lang w:val="en-GB"/>
        </w:rPr>
        <w:t xml:space="preserve">The first step </w:t>
      </w:r>
      <w:r w:rsidR="006A2008" w:rsidRPr="00DF3414">
        <w:rPr>
          <w:rFonts w:asciiTheme="minorHAnsi" w:hAnsiTheme="minorHAnsi" w:cstheme="minorHAnsi"/>
          <w:color w:val="000000"/>
          <w:sz w:val="22"/>
          <w:szCs w:val="22"/>
          <w:lang w:val="en-GB"/>
        </w:rPr>
        <w:t>is</w:t>
      </w:r>
      <w:r w:rsidR="00982C77" w:rsidRPr="00DF3414">
        <w:rPr>
          <w:rFonts w:asciiTheme="minorHAnsi" w:hAnsiTheme="minorHAnsi" w:cstheme="minorHAnsi"/>
          <w:color w:val="000000"/>
          <w:sz w:val="22"/>
          <w:szCs w:val="22"/>
          <w:lang w:val="en-GB"/>
        </w:rPr>
        <w:t xml:space="preserve"> performed at the national level to identify a shortlist of proposals</w:t>
      </w:r>
      <w:r w:rsidR="006A2008" w:rsidRPr="00DF3414">
        <w:rPr>
          <w:rFonts w:asciiTheme="minorHAnsi" w:hAnsiTheme="minorHAnsi" w:cstheme="minorHAnsi"/>
          <w:color w:val="000000"/>
          <w:sz w:val="22"/>
          <w:szCs w:val="22"/>
          <w:lang w:val="en-GB"/>
        </w:rPr>
        <w:t xml:space="preserve"> to be considered for funding</w:t>
      </w:r>
      <w:r w:rsidR="00580DB5" w:rsidRPr="00DF3414">
        <w:rPr>
          <w:rFonts w:asciiTheme="minorHAnsi" w:hAnsiTheme="minorHAnsi" w:cstheme="minorHAnsi"/>
          <w:color w:val="000000"/>
          <w:sz w:val="22"/>
          <w:szCs w:val="22"/>
          <w:lang w:val="en-GB"/>
        </w:rPr>
        <w:t xml:space="preserve">. The second step of the evaluation process </w:t>
      </w:r>
      <w:r w:rsidR="006A2008" w:rsidRPr="00DF3414">
        <w:rPr>
          <w:rFonts w:asciiTheme="minorHAnsi" w:hAnsiTheme="minorHAnsi" w:cstheme="minorHAnsi"/>
          <w:color w:val="000000"/>
          <w:sz w:val="22"/>
          <w:szCs w:val="22"/>
          <w:lang w:val="en-GB"/>
        </w:rPr>
        <w:t>is</w:t>
      </w:r>
      <w:r w:rsidR="00580DB5" w:rsidRPr="00DF3414">
        <w:rPr>
          <w:rFonts w:asciiTheme="minorHAnsi" w:hAnsiTheme="minorHAnsi" w:cstheme="minorHAnsi"/>
          <w:color w:val="000000"/>
          <w:sz w:val="22"/>
          <w:szCs w:val="22"/>
          <w:lang w:val="en-GB"/>
        </w:rPr>
        <w:t xml:space="preserve"> performed at </w:t>
      </w:r>
      <w:r w:rsidR="00967B8C" w:rsidRPr="00DF3414">
        <w:rPr>
          <w:rFonts w:asciiTheme="minorHAnsi" w:hAnsiTheme="minorHAnsi" w:cstheme="minorHAnsi"/>
          <w:color w:val="000000"/>
          <w:sz w:val="22"/>
          <w:szCs w:val="22"/>
          <w:lang w:val="en-GB"/>
        </w:rPr>
        <w:t xml:space="preserve">the </w:t>
      </w:r>
      <w:r w:rsidR="006A2008" w:rsidRPr="00DF3414">
        <w:rPr>
          <w:rFonts w:asciiTheme="minorHAnsi" w:hAnsiTheme="minorHAnsi" w:cstheme="minorHAnsi"/>
          <w:color w:val="000000"/>
          <w:sz w:val="22"/>
          <w:szCs w:val="22"/>
          <w:lang w:val="en-GB"/>
        </w:rPr>
        <w:t>bilateral level: t</w:t>
      </w:r>
      <w:r w:rsidR="00982C77" w:rsidRPr="00DF3414">
        <w:rPr>
          <w:rFonts w:asciiTheme="minorHAnsi" w:hAnsiTheme="minorHAnsi" w:cstheme="minorHAnsi"/>
          <w:color w:val="000000"/>
          <w:sz w:val="22"/>
          <w:szCs w:val="22"/>
          <w:lang w:val="en-GB"/>
        </w:rPr>
        <w:t xml:space="preserve">he two Parties will reach consensus on the final list of projects eligible for funding during the meeting of the Joint Commission, </w:t>
      </w:r>
      <w:r w:rsidR="007140A2" w:rsidRPr="00DF3414">
        <w:rPr>
          <w:rFonts w:asciiTheme="minorHAnsi" w:hAnsiTheme="minorHAnsi" w:cstheme="minorHAnsi"/>
          <w:color w:val="000000"/>
          <w:sz w:val="22"/>
          <w:szCs w:val="22"/>
          <w:lang w:val="en-GB"/>
        </w:rPr>
        <w:t xml:space="preserve">which </w:t>
      </w:r>
      <w:r w:rsidR="00982C77" w:rsidRPr="00DF3414">
        <w:rPr>
          <w:rFonts w:asciiTheme="minorHAnsi" w:hAnsiTheme="minorHAnsi" w:cstheme="minorHAnsi"/>
          <w:color w:val="000000"/>
          <w:sz w:val="22"/>
          <w:szCs w:val="22"/>
          <w:lang w:val="en-GB"/>
        </w:rPr>
        <w:t>includ</w:t>
      </w:r>
      <w:r w:rsidR="007140A2" w:rsidRPr="00DF3414">
        <w:rPr>
          <w:rFonts w:asciiTheme="minorHAnsi" w:hAnsiTheme="minorHAnsi" w:cstheme="minorHAnsi"/>
          <w:color w:val="000000"/>
          <w:sz w:val="22"/>
          <w:szCs w:val="22"/>
          <w:lang w:val="en-GB"/>
        </w:rPr>
        <w:t>es</w:t>
      </w:r>
      <w:r w:rsidR="00982C77" w:rsidRPr="00DF3414">
        <w:rPr>
          <w:rFonts w:asciiTheme="minorHAnsi" w:hAnsiTheme="minorHAnsi" w:cstheme="minorHAnsi"/>
          <w:color w:val="000000"/>
          <w:sz w:val="22"/>
          <w:szCs w:val="22"/>
          <w:lang w:val="en-GB"/>
        </w:rPr>
        <w:t xml:space="preserve"> </w:t>
      </w:r>
      <w:r w:rsidR="007140A2" w:rsidRPr="00DF3414">
        <w:rPr>
          <w:rFonts w:asciiTheme="minorHAnsi" w:hAnsiTheme="minorHAnsi" w:cstheme="minorHAnsi"/>
          <w:color w:val="000000"/>
          <w:sz w:val="22"/>
          <w:szCs w:val="22"/>
          <w:lang w:val="en-GB"/>
        </w:rPr>
        <w:t>representatives from both countries</w:t>
      </w:r>
      <w:r w:rsidR="00982C77" w:rsidRPr="00DF3414">
        <w:rPr>
          <w:rFonts w:asciiTheme="minorHAnsi" w:hAnsiTheme="minorHAnsi" w:cstheme="minorHAnsi"/>
          <w:color w:val="000000"/>
          <w:sz w:val="22"/>
          <w:szCs w:val="22"/>
          <w:lang w:val="en-GB"/>
        </w:rPr>
        <w:t xml:space="preserve">. </w:t>
      </w:r>
      <w:r w:rsidR="007140A2" w:rsidRPr="00DF3414">
        <w:rPr>
          <w:rFonts w:asciiTheme="minorHAnsi" w:hAnsiTheme="minorHAnsi" w:cstheme="minorHAnsi"/>
          <w:color w:val="000000"/>
          <w:sz w:val="22"/>
          <w:szCs w:val="22"/>
          <w:lang w:val="en-GB"/>
        </w:rPr>
        <w:t>The s</w:t>
      </w:r>
      <w:r w:rsidR="00982C77" w:rsidRPr="00DF3414">
        <w:rPr>
          <w:rFonts w:asciiTheme="minorHAnsi" w:hAnsiTheme="minorHAnsi" w:cstheme="minorHAnsi"/>
          <w:color w:val="000000"/>
          <w:sz w:val="22"/>
          <w:szCs w:val="22"/>
          <w:lang w:val="en-GB"/>
        </w:rPr>
        <w:t>elected projects will be included in the text of the Executive Programme</w:t>
      </w:r>
      <w:r w:rsidR="006A2008" w:rsidRPr="00DF3414">
        <w:rPr>
          <w:rFonts w:asciiTheme="minorHAnsi" w:hAnsiTheme="minorHAnsi" w:cstheme="minorHAnsi"/>
          <w:color w:val="000000"/>
          <w:sz w:val="22"/>
          <w:szCs w:val="22"/>
          <w:lang w:val="en-GB"/>
        </w:rPr>
        <w:t>,</w:t>
      </w:r>
      <w:r w:rsidR="007140A2" w:rsidRPr="00DF3414">
        <w:rPr>
          <w:rFonts w:asciiTheme="minorHAnsi" w:hAnsiTheme="minorHAnsi" w:cstheme="minorHAnsi"/>
          <w:color w:val="000000"/>
          <w:sz w:val="22"/>
          <w:szCs w:val="22"/>
          <w:lang w:val="en-GB"/>
        </w:rPr>
        <w:t xml:space="preserve"> </w:t>
      </w:r>
      <w:r w:rsidR="006A2008" w:rsidRPr="00DF3414">
        <w:rPr>
          <w:rFonts w:asciiTheme="minorHAnsi" w:hAnsiTheme="minorHAnsi" w:cstheme="minorHAnsi"/>
          <w:color w:val="000000"/>
          <w:sz w:val="22"/>
          <w:szCs w:val="22"/>
          <w:lang w:val="en-GB"/>
        </w:rPr>
        <w:t>to</w:t>
      </w:r>
      <w:r w:rsidR="007140A2" w:rsidRPr="00DF3414">
        <w:rPr>
          <w:rFonts w:asciiTheme="minorHAnsi" w:hAnsiTheme="minorHAnsi" w:cstheme="minorHAnsi"/>
          <w:color w:val="000000"/>
          <w:sz w:val="22"/>
          <w:szCs w:val="22"/>
          <w:lang w:val="en-GB"/>
        </w:rPr>
        <w:t xml:space="preserve"> be posted </w:t>
      </w:r>
      <w:r w:rsidR="009C1E1A" w:rsidRPr="00DF3414">
        <w:rPr>
          <w:rFonts w:asciiTheme="minorHAnsi" w:hAnsiTheme="minorHAnsi" w:cstheme="minorHAnsi"/>
          <w:color w:val="000000"/>
          <w:sz w:val="22"/>
          <w:szCs w:val="22"/>
          <w:lang w:val="en-GB"/>
        </w:rPr>
        <w:t xml:space="preserve">on </w:t>
      </w:r>
      <w:r w:rsidR="007140A2" w:rsidRPr="00DF3414">
        <w:rPr>
          <w:rFonts w:asciiTheme="minorHAnsi" w:hAnsiTheme="minorHAnsi" w:cstheme="minorHAnsi"/>
          <w:color w:val="000000"/>
          <w:sz w:val="22"/>
          <w:szCs w:val="22"/>
          <w:lang w:val="en-GB"/>
        </w:rPr>
        <w:t>the websites of both Parties</w:t>
      </w:r>
      <w:r w:rsidR="008621BE">
        <w:rPr>
          <w:rFonts w:asciiTheme="minorHAnsi" w:hAnsiTheme="minorHAnsi" w:cstheme="minorHAnsi"/>
          <w:color w:val="000000"/>
          <w:sz w:val="22"/>
          <w:szCs w:val="22"/>
          <w:lang w:val="en-GB"/>
        </w:rPr>
        <w:t xml:space="preserve"> as</w:t>
      </w:r>
      <w:r w:rsidR="008853DE" w:rsidRPr="00DF3414">
        <w:rPr>
          <w:rFonts w:asciiTheme="minorHAnsi" w:hAnsiTheme="minorHAnsi" w:cstheme="minorHAnsi"/>
          <w:color w:val="000000"/>
          <w:sz w:val="22"/>
          <w:szCs w:val="22"/>
          <w:lang w:val="en-GB"/>
        </w:rPr>
        <w:t xml:space="preserve"> </w:t>
      </w:r>
      <w:r w:rsidR="006A2008" w:rsidRPr="00DF3414">
        <w:rPr>
          <w:rFonts w:asciiTheme="minorHAnsi" w:hAnsiTheme="minorHAnsi" w:cstheme="minorHAnsi"/>
          <w:color w:val="000000"/>
          <w:sz w:val="22"/>
          <w:szCs w:val="22"/>
          <w:lang w:val="en-GB"/>
        </w:rPr>
        <w:t>indicated below</w:t>
      </w:r>
      <w:r w:rsidR="00982C77" w:rsidRPr="00DF3414">
        <w:rPr>
          <w:rFonts w:asciiTheme="minorHAnsi" w:hAnsiTheme="minorHAnsi" w:cstheme="minorHAnsi"/>
          <w:color w:val="000000"/>
          <w:sz w:val="22"/>
          <w:szCs w:val="22"/>
          <w:lang w:val="en-GB"/>
        </w:rPr>
        <w:t>.</w:t>
      </w:r>
    </w:p>
    <w:p w14:paraId="7B48602E" w14:textId="77777777" w:rsidR="007140A2" w:rsidRPr="00DF3414" w:rsidRDefault="007140A2" w:rsidP="00161778">
      <w:pPr>
        <w:pStyle w:val="BodyText2"/>
        <w:spacing w:after="0" w:line="240" w:lineRule="auto"/>
        <w:ind w:left="340"/>
        <w:jc w:val="both"/>
        <w:rPr>
          <w:rFonts w:asciiTheme="minorHAnsi" w:hAnsiTheme="minorHAnsi" w:cstheme="minorHAnsi"/>
          <w:color w:val="000000"/>
          <w:sz w:val="22"/>
          <w:szCs w:val="22"/>
          <w:lang w:val="en-GB"/>
        </w:rPr>
      </w:pPr>
    </w:p>
    <w:p w14:paraId="229EB99A" w14:textId="60195557" w:rsidR="007140A2" w:rsidRPr="00D40882" w:rsidRDefault="007140A2" w:rsidP="00793A6E">
      <w:pPr>
        <w:pStyle w:val="BodyText2"/>
        <w:spacing w:line="240" w:lineRule="auto"/>
        <w:jc w:val="both"/>
        <w:rPr>
          <w:rFonts w:asciiTheme="minorHAnsi" w:hAnsiTheme="minorHAnsi" w:cstheme="minorHAnsi"/>
          <w:i/>
          <w:iCs/>
          <w:color w:val="000000"/>
          <w:sz w:val="22"/>
          <w:szCs w:val="22"/>
          <w:lang w:val="en-GB"/>
        </w:rPr>
      </w:pPr>
      <w:r w:rsidRPr="00D40882">
        <w:rPr>
          <w:rFonts w:asciiTheme="minorHAnsi" w:hAnsiTheme="minorHAnsi" w:cstheme="minorHAnsi"/>
          <w:i/>
          <w:iCs/>
          <w:color w:val="000000"/>
          <w:sz w:val="22"/>
          <w:szCs w:val="22"/>
          <w:lang w:val="en-GB"/>
        </w:rPr>
        <w:t xml:space="preserve">Project proposals will be </w:t>
      </w:r>
      <w:r w:rsidR="00B908C7" w:rsidRPr="00D40882">
        <w:rPr>
          <w:rFonts w:asciiTheme="minorHAnsi" w:hAnsiTheme="minorHAnsi" w:cstheme="minorHAnsi"/>
          <w:i/>
          <w:iCs/>
          <w:color w:val="000000"/>
          <w:sz w:val="22"/>
          <w:szCs w:val="22"/>
          <w:lang w:val="en-GB"/>
        </w:rPr>
        <w:t>assessed against</w:t>
      </w:r>
      <w:r w:rsidRPr="00D40882">
        <w:rPr>
          <w:rFonts w:asciiTheme="minorHAnsi" w:hAnsiTheme="minorHAnsi" w:cstheme="minorHAnsi"/>
          <w:i/>
          <w:iCs/>
          <w:color w:val="000000"/>
          <w:sz w:val="22"/>
          <w:szCs w:val="22"/>
          <w:lang w:val="en-GB"/>
        </w:rPr>
        <w:t xml:space="preserve"> the following criteria:</w:t>
      </w:r>
    </w:p>
    <w:p w14:paraId="3E430A35" w14:textId="77777777" w:rsidR="00804C32" w:rsidRPr="001C305C" w:rsidRDefault="005F197E"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Scientific relevance</w:t>
      </w:r>
      <w:r w:rsidR="007140A2" w:rsidRPr="001C305C">
        <w:rPr>
          <w:rFonts w:asciiTheme="minorHAnsi" w:hAnsiTheme="minorHAnsi" w:cstheme="minorHAnsi"/>
          <w:sz w:val="22"/>
          <w:szCs w:val="22"/>
          <w:lang w:val="en-US"/>
        </w:rPr>
        <w:t xml:space="preserve"> of the proposed research</w:t>
      </w:r>
    </w:p>
    <w:p w14:paraId="2CEB751D" w14:textId="77777777" w:rsidR="00804C32" w:rsidRPr="001C305C" w:rsidRDefault="00CF3E92"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Methodolo</w:t>
      </w:r>
      <w:r w:rsidR="007140A2" w:rsidRPr="001C305C">
        <w:rPr>
          <w:rFonts w:asciiTheme="minorHAnsi" w:hAnsiTheme="minorHAnsi" w:cstheme="minorHAnsi"/>
          <w:sz w:val="22"/>
          <w:szCs w:val="22"/>
          <w:lang w:val="en-US"/>
        </w:rPr>
        <w:t>gy</w:t>
      </w:r>
      <w:r w:rsidRPr="001C305C">
        <w:rPr>
          <w:rFonts w:asciiTheme="minorHAnsi" w:hAnsiTheme="minorHAnsi" w:cstheme="minorHAnsi"/>
          <w:sz w:val="22"/>
          <w:szCs w:val="22"/>
          <w:lang w:val="en-US"/>
        </w:rPr>
        <w:t xml:space="preserve"> and documentation</w:t>
      </w:r>
    </w:p>
    <w:p w14:paraId="5FF8958D" w14:textId="6BCEE73A" w:rsidR="00804C32" w:rsidRPr="001C305C" w:rsidRDefault="00CF3E92"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Qualification</w:t>
      </w:r>
      <w:r w:rsidR="009C1E1A" w:rsidRPr="001C305C">
        <w:rPr>
          <w:rFonts w:asciiTheme="minorHAnsi" w:hAnsiTheme="minorHAnsi" w:cstheme="minorHAnsi"/>
          <w:sz w:val="22"/>
          <w:szCs w:val="22"/>
          <w:lang w:val="en-US"/>
        </w:rPr>
        <w:t>s</w:t>
      </w:r>
      <w:r w:rsidRPr="001C305C">
        <w:rPr>
          <w:rFonts w:asciiTheme="minorHAnsi" w:hAnsiTheme="minorHAnsi" w:cstheme="minorHAnsi"/>
          <w:sz w:val="22"/>
          <w:szCs w:val="22"/>
          <w:lang w:val="en-US"/>
        </w:rPr>
        <w:t xml:space="preserve"> </w:t>
      </w:r>
      <w:r w:rsidR="007140A2" w:rsidRPr="001C305C">
        <w:rPr>
          <w:rFonts w:asciiTheme="minorHAnsi" w:hAnsiTheme="minorHAnsi" w:cstheme="minorHAnsi"/>
          <w:sz w:val="22"/>
          <w:szCs w:val="22"/>
          <w:lang w:val="en-US"/>
        </w:rPr>
        <w:t>and expertise of the research team</w:t>
      </w:r>
      <w:r w:rsidR="00190AF1" w:rsidRPr="001C305C">
        <w:rPr>
          <w:rFonts w:asciiTheme="minorHAnsi" w:hAnsiTheme="minorHAnsi" w:cstheme="minorHAnsi"/>
          <w:sz w:val="22"/>
          <w:szCs w:val="22"/>
          <w:lang w:val="en-US"/>
        </w:rPr>
        <w:t>s</w:t>
      </w:r>
    </w:p>
    <w:p w14:paraId="5E8E2F04" w14:textId="77777777" w:rsidR="00AD0224" w:rsidRPr="001C305C" w:rsidRDefault="00CF3E92"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 xml:space="preserve">Added value of </w:t>
      </w:r>
      <w:r w:rsidR="005F197E" w:rsidRPr="001C305C">
        <w:rPr>
          <w:rFonts w:asciiTheme="minorHAnsi" w:hAnsiTheme="minorHAnsi" w:cstheme="minorHAnsi"/>
          <w:sz w:val="22"/>
          <w:szCs w:val="22"/>
          <w:lang w:val="en-US"/>
        </w:rPr>
        <w:t xml:space="preserve">the </w:t>
      </w:r>
      <w:r w:rsidRPr="001C305C">
        <w:rPr>
          <w:rFonts w:asciiTheme="minorHAnsi" w:hAnsiTheme="minorHAnsi" w:cstheme="minorHAnsi"/>
          <w:sz w:val="22"/>
          <w:szCs w:val="22"/>
          <w:lang w:val="en-US"/>
        </w:rPr>
        <w:t>bilateral cooperation</w:t>
      </w:r>
    </w:p>
    <w:p w14:paraId="39A70BC6" w14:textId="3AA6F319" w:rsidR="007140A2" w:rsidRPr="001C305C" w:rsidRDefault="007140A2"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 xml:space="preserve">Involvement of early career </w:t>
      </w:r>
      <w:r w:rsidR="00967B8C" w:rsidRPr="001C305C">
        <w:rPr>
          <w:rFonts w:asciiTheme="minorHAnsi" w:hAnsiTheme="minorHAnsi" w:cstheme="minorHAnsi"/>
          <w:sz w:val="22"/>
          <w:szCs w:val="22"/>
          <w:lang w:val="en-US"/>
        </w:rPr>
        <w:t>scientists</w:t>
      </w:r>
    </w:p>
    <w:p w14:paraId="587B8B36" w14:textId="77777777" w:rsidR="00AD0224" w:rsidRPr="001C305C" w:rsidRDefault="00CF3E92" w:rsidP="00D222C7">
      <w:pPr>
        <w:pStyle w:val="BodyText2"/>
        <w:numPr>
          <w:ilvl w:val="0"/>
          <w:numId w:val="5"/>
        </w:numPr>
        <w:spacing w:after="0" w:line="240" w:lineRule="auto"/>
        <w:ind w:left="709" w:hanging="284"/>
        <w:jc w:val="both"/>
        <w:rPr>
          <w:rFonts w:asciiTheme="minorHAnsi" w:hAnsiTheme="minorHAnsi" w:cstheme="minorHAnsi"/>
          <w:sz w:val="22"/>
          <w:szCs w:val="22"/>
          <w:lang w:val="en-US"/>
        </w:rPr>
      </w:pPr>
      <w:r w:rsidRPr="001C305C">
        <w:rPr>
          <w:rFonts w:asciiTheme="minorHAnsi" w:hAnsiTheme="minorHAnsi" w:cstheme="minorHAnsi"/>
          <w:sz w:val="22"/>
          <w:szCs w:val="22"/>
          <w:lang w:val="en-US"/>
        </w:rPr>
        <w:t xml:space="preserve">Exploitation and dissemination of </w:t>
      </w:r>
      <w:r w:rsidR="002314CA" w:rsidRPr="001C305C">
        <w:rPr>
          <w:rFonts w:asciiTheme="minorHAnsi" w:hAnsiTheme="minorHAnsi" w:cstheme="minorHAnsi"/>
          <w:sz w:val="22"/>
          <w:szCs w:val="22"/>
          <w:lang w:val="en-US"/>
        </w:rPr>
        <w:t xml:space="preserve">the </w:t>
      </w:r>
      <w:r w:rsidRPr="001C305C">
        <w:rPr>
          <w:rFonts w:asciiTheme="minorHAnsi" w:hAnsiTheme="minorHAnsi" w:cstheme="minorHAnsi"/>
          <w:sz w:val="22"/>
          <w:szCs w:val="22"/>
          <w:lang w:val="en-US"/>
        </w:rPr>
        <w:t>results</w:t>
      </w:r>
    </w:p>
    <w:p w14:paraId="1B7E8994" w14:textId="77777777" w:rsidR="00D40882" w:rsidRDefault="00D40882" w:rsidP="00161778">
      <w:pPr>
        <w:spacing w:after="120"/>
        <w:jc w:val="both"/>
        <w:rPr>
          <w:rFonts w:asciiTheme="minorHAnsi" w:hAnsiTheme="minorHAnsi" w:cstheme="minorHAnsi"/>
          <w:b/>
          <w:sz w:val="22"/>
          <w:szCs w:val="22"/>
          <w:lang w:val="en-GB"/>
        </w:rPr>
      </w:pPr>
    </w:p>
    <w:p w14:paraId="0BB35DAC" w14:textId="2E02DC93" w:rsidR="00AD0224" w:rsidRDefault="00D40882" w:rsidP="00D40882">
      <w:pPr>
        <w:pStyle w:val="BodyText2"/>
        <w:spacing w:after="0" w:line="240" w:lineRule="auto"/>
        <w:jc w:val="both"/>
        <w:rPr>
          <w:rFonts w:asciiTheme="minorHAnsi" w:hAnsiTheme="minorHAnsi" w:cstheme="minorHAnsi"/>
          <w:b/>
          <w:bCs/>
          <w:color w:val="000000"/>
          <w:sz w:val="22"/>
          <w:szCs w:val="22"/>
          <w:lang w:val="en-GB"/>
        </w:rPr>
      </w:pPr>
      <w:r w:rsidRPr="00D40882">
        <w:rPr>
          <w:rFonts w:asciiTheme="minorHAnsi" w:hAnsiTheme="minorHAnsi" w:cstheme="minorHAnsi"/>
          <w:b/>
          <w:bCs/>
          <w:color w:val="000000"/>
          <w:sz w:val="22"/>
          <w:szCs w:val="22"/>
          <w:lang w:val="en-GB"/>
        </w:rPr>
        <w:t xml:space="preserve">4.2 PUBLICATION </w:t>
      </w:r>
    </w:p>
    <w:p w14:paraId="3ED4C274" w14:textId="77777777" w:rsidR="00D40882" w:rsidRPr="00D40882" w:rsidRDefault="00D40882" w:rsidP="00D40882">
      <w:pPr>
        <w:pStyle w:val="BodyText2"/>
        <w:spacing w:after="0" w:line="240" w:lineRule="auto"/>
        <w:jc w:val="both"/>
        <w:rPr>
          <w:rFonts w:asciiTheme="minorHAnsi" w:hAnsiTheme="minorHAnsi" w:cstheme="minorHAnsi"/>
          <w:b/>
          <w:bCs/>
          <w:color w:val="000000"/>
          <w:sz w:val="22"/>
          <w:szCs w:val="22"/>
          <w:lang w:val="en-GB"/>
        </w:rPr>
      </w:pPr>
    </w:p>
    <w:p w14:paraId="1A3B2BD0" w14:textId="77777777" w:rsidR="00D40882" w:rsidRDefault="00C05C9D" w:rsidP="00161778">
      <w:pPr>
        <w:jc w:val="both"/>
        <w:rPr>
          <w:rFonts w:asciiTheme="minorHAnsi" w:hAnsiTheme="minorHAnsi" w:cstheme="minorHAnsi"/>
          <w:sz w:val="22"/>
          <w:szCs w:val="22"/>
          <w:lang w:val="en-GB"/>
        </w:rPr>
      </w:pPr>
      <w:r w:rsidRPr="00D40882">
        <w:rPr>
          <w:rFonts w:asciiTheme="minorHAnsi" w:hAnsiTheme="minorHAnsi" w:cstheme="minorHAnsi"/>
          <w:b/>
          <w:sz w:val="22"/>
          <w:szCs w:val="22"/>
          <w:u w:val="single"/>
          <w:lang w:val="en-GB"/>
        </w:rPr>
        <w:t>Italian Party</w:t>
      </w:r>
      <w:r w:rsidR="00EC1B05" w:rsidRPr="00D40882">
        <w:rPr>
          <w:rFonts w:asciiTheme="minorHAnsi" w:hAnsiTheme="minorHAnsi" w:cstheme="minorHAnsi"/>
          <w:sz w:val="22"/>
          <w:szCs w:val="22"/>
          <w:lang w:val="en-GB"/>
        </w:rPr>
        <w:t xml:space="preserve"> </w:t>
      </w:r>
    </w:p>
    <w:p w14:paraId="7B1D5790" w14:textId="756E0ED0" w:rsidR="00623B68" w:rsidRPr="00D40882" w:rsidRDefault="00EC1B05" w:rsidP="00161778">
      <w:pPr>
        <w:jc w:val="both"/>
        <w:rPr>
          <w:rFonts w:asciiTheme="minorHAnsi" w:hAnsiTheme="minorHAnsi" w:cstheme="minorHAnsi"/>
          <w:sz w:val="22"/>
          <w:szCs w:val="22"/>
          <w:lang w:val="en-GB"/>
        </w:rPr>
      </w:pPr>
      <w:r w:rsidRPr="00D40882">
        <w:rPr>
          <w:rFonts w:asciiTheme="minorHAnsi" w:hAnsiTheme="minorHAnsi" w:cstheme="minorHAnsi"/>
          <w:sz w:val="22"/>
          <w:szCs w:val="22"/>
          <w:lang w:val="en-GB"/>
        </w:rPr>
        <w:t>T</w:t>
      </w:r>
      <w:r w:rsidR="00E56E2A" w:rsidRPr="00D40882">
        <w:rPr>
          <w:rFonts w:asciiTheme="minorHAnsi" w:hAnsiTheme="minorHAnsi" w:cstheme="minorHAnsi"/>
          <w:sz w:val="22"/>
          <w:szCs w:val="22"/>
          <w:lang w:val="en-GB"/>
        </w:rPr>
        <w:t xml:space="preserve">he list of selected projects will be included in the </w:t>
      </w:r>
      <w:r w:rsidRPr="00D40882">
        <w:rPr>
          <w:rFonts w:asciiTheme="minorHAnsi" w:hAnsiTheme="minorHAnsi" w:cstheme="minorHAnsi"/>
          <w:sz w:val="22"/>
          <w:szCs w:val="22"/>
          <w:lang w:val="en-GB"/>
        </w:rPr>
        <w:t xml:space="preserve">official text of the </w:t>
      </w:r>
      <w:r w:rsidR="009D6112" w:rsidRPr="00D40882">
        <w:rPr>
          <w:rFonts w:asciiTheme="minorHAnsi" w:hAnsiTheme="minorHAnsi" w:cstheme="minorHAnsi"/>
          <w:sz w:val="22"/>
          <w:szCs w:val="22"/>
          <w:lang w:val="en-GB"/>
        </w:rPr>
        <w:t xml:space="preserve">Executive </w:t>
      </w:r>
      <w:r w:rsidR="009C1E1A" w:rsidRPr="00D40882">
        <w:rPr>
          <w:rFonts w:asciiTheme="minorHAnsi" w:hAnsiTheme="minorHAnsi" w:cstheme="minorHAnsi"/>
          <w:sz w:val="22"/>
          <w:szCs w:val="22"/>
          <w:lang w:val="en-GB"/>
        </w:rPr>
        <w:t xml:space="preserve">Programme </w:t>
      </w:r>
      <w:r w:rsidR="00E56E2A" w:rsidRPr="00D40882">
        <w:rPr>
          <w:rFonts w:asciiTheme="minorHAnsi" w:hAnsiTheme="minorHAnsi" w:cstheme="minorHAnsi"/>
          <w:sz w:val="22"/>
          <w:szCs w:val="22"/>
          <w:lang w:val="en-GB"/>
        </w:rPr>
        <w:t>signed by both Parties, and</w:t>
      </w:r>
      <w:r w:rsidR="00B64B2F" w:rsidRPr="00D40882">
        <w:rPr>
          <w:rFonts w:asciiTheme="minorHAnsi" w:hAnsiTheme="minorHAnsi" w:cstheme="minorHAnsi"/>
          <w:sz w:val="22"/>
          <w:szCs w:val="22"/>
          <w:lang w:val="en-GB"/>
        </w:rPr>
        <w:t xml:space="preserve"> will be published </w:t>
      </w:r>
      <w:r w:rsidR="009C1E1A" w:rsidRPr="00D40882">
        <w:rPr>
          <w:rFonts w:asciiTheme="minorHAnsi" w:hAnsiTheme="minorHAnsi" w:cstheme="minorHAnsi"/>
          <w:sz w:val="22"/>
          <w:szCs w:val="22"/>
          <w:lang w:val="en-GB"/>
        </w:rPr>
        <w:t xml:space="preserve">on </w:t>
      </w:r>
      <w:r w:rsidR="00B64B2F" w:rsidRPr="00D40882">
        <w:rPr>
          <w:rFonts w:asciiTheme="minorHAnsi" w:hAnsiTheme="minorHAnsi" w:cstheme="minorHAnsi"/>
          <w:sz w:val="22"/>
          <w:szCs w:val="22"/>
          <w:lang w:val="en-GB"/>
        </w:rPr>
        <w:t>the MAECI website</w:t>
      </w:r>
      <w:r w:rsidR="00CF3E92" w:rsidRPr="00D40882">
        <w:rPr>
          <w:rFonts w:asciiTheme="minorHAnsi" w:hAnsiTheme="minorHAnsi" w:cstheme="minorHAnsi"/>
          <w:sz w:val="22"/>
          <w:szCs w:val="22"/>
          <w:lang w:val="en-GB"/>
        </w:rPr>
        <w:t>:</w:t>
      </w:r>
    </w:p>
    <w:p w14:paraId="5FD2FEE2" w14:textId="2C5FB87D" w:rsidR="00073E93" w:rsidRPr="00D40882" w:rsidRDefault="00D52948" w:rsidP="00161778">
      <w:pPr>
        <w:jc w:val="both"/>
        <w:rPr>
          <w:rFonts w:asciiTheme="minorHAnsi" w:hAnsiTheme="minorHAnsi" w:cstheme="minorHAnsi"/>
          <w:sz w:val="22"/>
          <w:szCs w:val="22"/>
          <w:lang w:val="en-GB"/>
        </w:rPr>
      </w:pPr>
      <w:hyperlink r:id="rId15" w:history="1">
        <w:r w:rsidR="00176FA7" w:rsidRPr="00D40882">
          <w:rPr>
            <w:rStyle w:val="Hyperlink"/>
            <w:rFonts w:asciiTheme="minorHAnsi" w:hAnsiTheme="minorHAnsi" w:cstheme="minorHAnsi"/>
            <w:sz w:val="22"/>
            <w:szCs w:val="22"/>
            <w:lang w:val="en-GB"/>
          </w:rPr>
          <w:t>https://www.esteri.it/it/diplomazia-culturale-e-diplomazia-scientifica/cooperscientificatecnologica/programmiesecutivi/accordi_programmi_culturali_tecnologici/</w:t>
        </w:r>
      </w:hyperlink>
    </w:p>
    <w:p w14:paraId="5DCEC209" w14:textId="5728552C" w:rsidR="009D6112" w:rsidRPr="00D40882" w:rsidRDefault="008E40AF" w:rsidP="008E40AF">
      <w:pPr>
        <w:spacing w:after="120"/>
        <w:jc w:val="both"/>
        <w:rPr>
          <w:rFonts w:asciiTheme="minorHAnsi" w:hAnsiTheme="minorHAnsi" w:cstheme="minorHAnsi"/>
          <w:sz w:val="22"/>
          <w:szCs w:val="22"/>
          <w:lang w:val="en-GB"/>
        </w:rPr>
      </w:pPr>
      <w:r w:rsidRPr="00D40882">
        <w:rPr>
          <w:rFonts w:asciiTheme="minorHAnsi" w:hAnsiTheme="minorHAnsi" w:cstheme="minorHAnsi"/>
          <w:sz w:val="22"/>
          <w:szCs w:val="22"/>
          <w:lang w:val="en-GB"/>
        </w:rPr>
        <w:t>PIs of the selected projects will be directly informed by e-mail of the positive outcome of their submission.</w:t>
      </w:r>
    </w:p>
    <w:p w14:paraId="5C93718A" w14:textId="77777777" w:rsidR="00D40882" w:rsidRPr="00D40882" w:rsidRDefault="00530D8B" w:rsidP="00D40882">
      <w:pPr>
        <w:jc w:val="both"/>
        <w:rPr>
          <w:rFonts w:asciiTheme="minorHAnsi" w:hAnsiTheme="minorHAnsi" w:cstheme="minorHAnsi"/>
          <w:sz w:val="22"/>
          <w:szCs w:val="22"/>
          <w:lang w:val="en-GB" w:eastAsia="ko-KR"/>
        </w:rPr>
      </w:pPr>
      <w:r w:rsidRPr="00D40882">
        <w:rPr>
          <w:rFonts w:asciiTheme="minorHAnsi" w:hAnsiTheme="minorHAnsi" w:cstheme="minorHAnsi"/>
          <w:b/>
          <w:sz w:val="22"/>
          <w:szCs w:val="22"/>
          <w:u w:val="single"/>
          <w:lang w:val="en-GB"/>
        </w:rPr>
        <w:t xml:space="preserve">Serbian </w:t>
      </w:r>
      <w:r w:rsidR="000F0364" w:rsidRPr="00D40882">
        <w:rPr>
          <w:rFonts w:asciiTheme="minorHAnsi" w:hAnsiTheme="minorHAnsi" w:cstheme="minorHAnsi"/>
          <w:b/>
          <w:sz w:val="22"/>
          <w:szCs w:val="22"/>
          <w:u w:val="single"/>
          <w:lang w:val="en-GB"/>
        </w:rPr>
        <w:t xml:space="preserve"> Party</w:t>
      </w:r>
      <w:r w:rsidR="00EC1B05" w:rsidRPr="00D40882">
        <w:rPr>
          <w:rFonts w:asciiTheme="minorHAnsi" w:hAnsiTheme="minorHAnsi" w:cstheme="minorHAnsi"/>
          <w:sz w:val="22"/>
          <w:szCs w:val="22"/>
          <w:lang w:val="en-GB" w:eastAsia="ko-KR"/>
        </w:rPr>
        <w:t xml:space="preserve"> </w:t>
      </w:r>
      <w:r w:rsidR="000149A7" w:rsidRPr="00D40882">
        <w:rPr>
          <w:rFonts w:asciiTheme="minorHAnsi" w:hAnsiTheme="minorHAnsi" w:cstheme="minorHAnsi"/>
          <w:sz w:val="22"/>
          <w:szCs w:val="22"/>
          <w:lang w:val="en-GB" w:eastAsia="ko-KR"/>
        </w:rPr>
        <w:t xml:space="preserve"> </w:t>
      </w:r>
    </w:p>
    <w:p w14:paraId="0D66CBBF" w14:textId="6B0C93EA" w:rsidR="000149A7" w:rsidRPr="00D40882" w:rsidRDefault="000149A7" w:rsidP="00D40882">
      <w:pPr>
        <w:jc w:val="both"/>
        <w:rPr>
          <w:rFonts w:asciiTheme="minorHAnsi" w:hAnsiTheme="minorHAnsi" w:cstheme="minorHAnsi"/>
          <w:sz w:val="22"/>
          <w:szCs w:val="22"/>
          <w:lang w:val="en-GB"/>
        </w:rPr>
      </w:pPr>
      <w:r w:rsidRPr="00D40882">
        <w:rPr>
          <w:rFonts w:asciiTheme="minorHAnsi" w:hAnsiTheme="minorHAnsi" w:cstheme="minorHAnsi"/>
          <w:sz w:val="22"/>
          <w:szCs w:val="22"/>
          <w:lang w:val="en-GB" w:eastAsia="ko-KR"/>
        </w:rPr>
        <w:t>T</w:t>
      </w:r>
      <w:r w:rsidRPr="00D40882">
        <w:rPr>
          <w:rFonts w:asciiTheme="minorHAnsi" w:hAnsiTheme="minorHAnsi" w:cstheme="minorHAnsi"/>
          <w:color w:val="000000"/>
          <w:spacing w:val="4"/>
          <w:sz w:val="22"/>
          <w:szCs w:val="22"/>
          <w:lang w:val="en-GB"/>
        </w:rPr>
        <w:t xml:space="preserve">he list </w:t>
      </w:r>
      <w:r w:rsidRPr="00D40882">
        <w:rPr>
          <w:rFonts w:asciiTheme="minorHAnsi" w:hAnsiTheme="minorHAnsi" w:cstheme="minorHAnsi"/>
          <w:sz w:val="22"/>
          <w:szCs w:val="22"/>
          <w:lang w:val="en-GB"/>
        </w:rPr>
        <w:t xml:space="preserve">of the selected projects and funding procedures will be posted exclusively on the website of the Serbian Ministry of Science, Technological Development and Innovation at the following address: </w:t>
      </w:r>
      <w:hyperlink r:id="rId16" w:history="1">
        <w:r w:rsidRPr="00D40882">
          <w:rPr>
            <w:rStyle w:val="Hyperlink"/>
            <w:rFonts w:asciiTheme="minorHAnsi" w:hAnsiTheme="minorHAnsi" w:cstheme="minorHAnsi"/>
            <w:sz w:val="22"/>
            <w:szCs w:val="22"/>
            <w:lang w:val="en-GB"/>
          </w:rPr>
          <w:t>https://www.nitra.gov.rs/lat/medunarodna-saradnja/bilateralna-saradnja</w:t>
        </w:r>
      </w:hyperlink>
    </w:p>
    <w:p w14:paraId="2094B036" w14:textId="77777777" w:rsidR="002E1DF9" w:rsidRPr="00D40882" w:rsidRDefault="002E1DF9" w:rsidP="002E1DF9">
      <w:pPr>
        <w:spacing w:after="120"/>
        <w:jc w:val="both"/>
        <w:rPr>
          <w:rFonts w:asciiTheme="minorHAnsi" w:hAnsiTheme="minorHAnsi" w:cstheme="minorHAnsi"/>
          <w:sz w:val="22"/>
          <w:szCs w:val="22"/>
          <w:lang w:val="en-GB"/>
        </w:rPr>
      </w:pPr>
      <w:r w:rsidRPr="00D40882">
        <w:rPr>
          <w:rFonts w:asciiTheme="minorHAnsi" w:hAnsiTheme="minorHAnsi" w:cstheme="minorHAnsi"/>
          <w:sz w:val="22"/>
          <w:szCs w:val="22"/>
          <w:lang w:val="en-GB"/>
        </w:rPr>
        <w:t>PIs of the selected projects will be directly informed by e-mail of the positive outcome of their submission.</w:t>
      </w:r>
    </w:p>
    <w:p w14:paraId="4BEAA304" w14:textId="77777777" w:rsidR="000149A7" w:rsidRPr="00D40882" w:rsidRDefault="000149A7" w:rsidP="00161778">
      <w:pPr>
        <w:jc w:val="both"/>
        <w:rPr>
          <w:rFonts w:asciiTheme="minorHAnsi" w:hAnsiTheme="minorHAnsi" w:cstheme="minorHAnsi"/>
          <w:sz w:val="22"/>
          <w:szCs w:val="22"/>
          <w:lang w:val="en-GB" w:eastAsia="ko-KR"/>
        </w:rPr>
      </w:pPr>
    </w:p>
    <w:p w14:paraId="07CFB41E" w14:textId="0251C7C3" w:rsidR="00EC1B05" w:rsidRPr="00D40882" w:rsidRDefault="00123FB0" w:rsidP="00161778">
      <w:pPr>
        <w:jc w:val="both"/>
        <w:rPr>
          <w:rFonts w:asciiTheme="minorHAnsi" w:hAnsiTheme="minorHAnsi" w:cstheme="minorHAnsi"/>
          <w:b/>
          <w:sz w:val="22"/>
          <w:szCs w:val="22"/>
          <w:lang w:val="en-GB" w:eastAsia="ko-KR"/>
        </w:rPr>
      </w:pPr>
      <w:r w:rsidRPr="00D40882">
        <w:rPr>
          <w:rFonts w:asciiTheme="minorHAnsi" w:hAnsiTheme="minorHAnsi" w:cstheme="minorHAnsi"/>
          <w:b/>
          <w:sz w:val="22"/>
          <w:szCs w:val="22"/>
          <w:lang w:val="en-GB" w:eastAsia="ko-KR"/>
        </w:rPr>
        <w:t xml:space="preserve">Both parties commit not to </w:t>
      </w:r>
      <w:r w:rsidR="008E40AF" w:rsidRPr="00D40882">
        <w:rPr>
          <w:rFonts w:asciiTheme="minorHAnsi" w:hAnsiTheme="minorHAnsi" w:cstheme="minorHAnsi"/>
          <w:b/>
          <w:sz w:val="22"/>
          <w:szCs w:val="22"/>
          <w:lang w:val="en-GB" w:eastAsia="ko-KR"/>
        </w:rPr>
        <w:t>release</w:t>
      </w:r>
      <w:r w:rsidRPr="00D40882">
        <w:rPr>
          <w:rFonts w:asciiTheme="minorHAnsi" w:hAnsiTheme="minorHAnsi" w:cstheme="minorHAnsi"/>
          <w:b/>
          <w:sz w:val="22"/>
          <w:szCs w:val="22"/>
          <w:lang w:val="en-GB" w:eastAsia="ko-KR"/>
        </w:rPr>
        <w:t xml:space="preserve"> information on </w:t>
      </w:r>
      <w:r w:rsidR="008E40AF" w:rsidRPr="00D40882">
        <w:rPr>
          <w:rFonts w:asciiTheme="minorHAnsi" w:hAnsiTheme="minorHAnsi" w:cstheme="minorHAnsi"/>
          <w:b/>
          <w:sz w:val="22"/>
          <w:szCs w:val="22"/>
          <w:lang w:val="en-GB" w:eastAsia="ko-KR"/>
        </w:rPr>
        <w:t xml:space="preserve">the </w:t>
      </w:r>
      <w:r w:rsidRPr="00D40882">
        <w:rPr>
          <w:rFonts w:asciiTheme="minorHAnsi" w:hAnsiTheme="minorHAnsi" w:cstheme="minorHAnsi"/>
          <w:b/>
          <w:sz w:val="22"/>
          <w:szCs w:val="22"/>
          <w:lang w:val="en-GB" w:eastAsia="ko-KR"/>
        </w:rPr>
        <w:t>selected/excluded projects (including the outcomes of the formal eli</w:t>
      </w:r>
      <w:r w:rsidR="008E40AF" w:rsidRPr="00D40882">
        <w:rPr>
          <w:rFonts w:asciiTheme="minorHAnsi" w:hAnsiTheme="minorHAnsi" w:cstheme="minorHAnsi"/>
          <w:b/>
          <w:sz w:val="22"/>
          <w:szCs w:val="22"/>
          <w:lang w:val="en-GB" w:eastAsia="ko-KR"/>
        </w:rPr>
        <w:t>gibility check</w:t>
      </w:r>
      <w:r w:rsidRPr="00D40882">
        <w:rPr>
          <w:rFonts w:asciiTheme="minorHAnsi" w:hAnsiTheme="minorHAnsi" w:cstheme="minorHAnsi"/>
          <w:b/>
          <w:sz w:val="22"/>
          <w:szCs w:val="22"/>
          <w:lang w:val="en-GB" w:eastAsia="ko-KR"/>
        </w:rPr>
        <w:t xml:space="preserve">) until the </w:t>
      </w:r>
      <w:r w:rsidR="008E40AF" w:rsidRPr="00D40882">
        <w:rPr>
          <w:rFonts w:asciiTheme="minorHAnsi" w:hAnsiTheme="minorHAnsi" w:cstheme="minorHAnsi"/>
          <w:b/>
          <w:sz w:val="22"/>
          <w:szCs w:val="22"/>
          <w:lang w:val="en-GB" w:eastAsia="ko-KR"/>
        </w:rPr>
        <w:t>process has ended with</w:t>
      </w:r>
      <w:r w:rsidRPr="00D40882">
        <w:rPr>
          <w:rFonts w:asciiTheme="minorHAnsi" w:hAnsiTheme="minorHAnsi" w:cstheme="minorHAnsi"/>
          <w:b/>
          <w:sz w:val="22"/>
          <w:szCs w:val="22"/>
          <w:lang w:val="en-GB" w:eastAsia="ko-KR"/>
        </w:rPr>
        <w:t xml:space="preserve"> the signature of the Executive Programme.</w:t>
      </w:r>
    </w:p>
    <w:p w14:paraId="59B0729E" w14:textId="6F55ED34" w:rsidR="001C305C" w:rsidRDefault="001C305C" w:rsidP="00161778">
      <w:pPr>
        <w:jc w:val="both"/>
        <w:rPr>
          <w:rFonts w:asciiTheme="minorHAnsi" w:hAnsiTheme="minorHAnsi" w:cstheme="minorHAnsi"/>
          <w:b/>
          <w:sz w:val="22"/>
          <w:szCs w:val="22"/>
          <w:lang w:val="en-GB" w:eastAsia="ko-KR"/>
        </w:rPr>
      </w:pPr>
    </w:p>
    <w:p w14:paraId="4E79CC6A" w14:textId="31A3E755" w:rsidR="00CE0961" w:rsidRDefault="00CE0961" w:rsidP="00161778">
      <w:pPr>
        <w:jc w:val="both"/>
        <w:rPr>
          <w:rFonts w:asciiTheme="minorHAnsi" w:hAnsiTheme="minorHAnsi" w:cstheme="minorHAnsi"/>
          <w:b/>
          <w:sz w:val="22"/>
          <w:szCs w:val="22"/>
          <w:lang w:val="en-GB" w:eastAsia="ko-KR"/>
        </w:rPr>
      </w:pPr>
    </w:p>
    <w:p w14:paraId="77EE8623" w14:textId="149CD9E3" w:rsidR="00CE0961" w:rsidRDefault="00CE0961" w:rsidP="00161778">
      <w:pPr>
        <w:jc w:val="both"/>
        <w:rPr>
          <w:rFonts w:asciiTheme="minorHAnsi" w:hAnsiTheme="minorHAnsi" w:cstheme="minorHAnsi"/>
          <w:b/>
          <w:sz w:val="22"/>
          <w:szCs w:val="22"/>
          <w:lang w:val="en-GB" w:eastAsia="ko-KR"/>
        </w:rPr>
      </w:pPr>
    </w:p>
    <w:p w14:paraId="605FA5F7" w14:textId="77777777" w:rsidR="00CE0961" w:rsidRPr="00D40882" w:rsidRDefault="00CE0961" w:rsidP="00161778">
      <w:pPr>
        <w:jc w:val="both"/>
        <w:rPr>
          <w:rFonts w:asciiTheme="minorHAnsi" w:hAnsiTheme="minorHAnsi" w:cstheme="minorHAnsi"/>
          <w:b/>
          <w:sz w:val="22"/>
          <w:szCs w:val="22"/>
          <w:lang w:val="en-GB" w:eastAsia="ko-KR"/>
        </w:rPr>
      </w:pPr>
    </w:p>
    <w:p w14:paraId="5A686A74" w14:textId="3117F966" w:rsidR="000D7CB7" w:rsidRPr="00D40882" w:rsidRDefault="000D7CB7" w:rsidP="00D222C7">
      <w:pPr>
        <w:pStyle w:val="BodyText2"/>
        <w:numPr>
          <w:ilvl w:val="0"/>
          <w:numId w:val="3"/>
        </w:numPr>
        <w:spacing w:after="0" w:line="240" w:lineRule="auto"/>
        <w:ind w:left="357" w:hanging="357"/>
        <w:jc w:val="both"/>
        <w:rPr>
          <w:rFonts w:asciiTheme="minorHAnsi" w:hAnsiTheme="minorHAnsi" w:cstheme="minorHAnsi"/>
          <w:b/>
          <w:sz w:val="22"/>
          <w:szCs w:val="22"/>
          <w:u w:val="single"/>
          <w:lang w:val="en-GB"/>
        </w:rPr>
      </w:pPr>
      <w:r w:rsidRPr="00D40882">
        <w:rPr>
          <w:rFonts w:asciiTheme="minorHAnsi" w:hAnsiTheme="minorHAnsi" w:cstheme="minorHAnsi"/>
          <w:b/>
          <w:smallCaps/>
          <w:color w:val="000000"/>
          <w:sz w:val="22"/>
          <w:szCs w:val="22"/>
          <w:u w:val="single"/>
          <w:lang w:val="en-GB"/>
        </w:rPr>
        <w:t>FUN</w:t>
      </w:r>
      <w:r w:rsidRPr="00D40882">
        <w:rPr>
          <w:rFonts w:asciiTheme="minorHAnsi" w:hAnsiTheme="minorHAnsi" w:cstheme="minorHAnsi"/>
          <w:b/>
          <w:sz w:val="22"/>
          <w:szCs w:val="22"/>
          <w:u w:val="single"/>
          <w:lang w:val="en-GB"/>
        </w:rPr>
        <w:t>DING PROCEDURES</w:t>
      </w:r>
    </w:p>
    <w:p w14:paraId="799543F8" w14:textId="77777777" w:rsidR="00D40882" w:rsidRDefault="00D40882" w:rsidP="00D40882">
      <w:pPr>
        <w:jc w:val="both"/>
        <w:rPr>
          <w:rFonts w:asciiTheme="minorHAnsi" w:hAnsiTheme="minorHAnsi" w:cstheme="minorHAnsi"/>
          <w:bCs/>
          <w:sz w:val="22"/>
          <w:szCs w:val="22"/>
          <w:lang w:val="en-GB"/>
        </w:rPr>
      </w:pPr>
    </w:p>
    <w:p w14:paraId="72C8C638" w14:textId="6811451C" w:rsidR="008853DE" w:rsidRPr="00D40882" w:rsidRDefault="008853DE" w:rsidP="00161778">
      <w:pPr>
        <w:spacing w:after="240"/>
        <w:jc w:val="both"/>
        <w:rPr>
          <w:rFonts w:asciiTheme="minorHAnsi" w:hAnsiTheme="minorHAnsi" w:cstheme="minorHAnsi"/>
          <w:bCs/>
          <w:sz w:val="22"/>
          <w:szCs w:val="22"/>
          <w:lang w:val="en-GB"/>
        </w:rPr>
      </w:pPr>
      <w:r w:rsidRPr="00D40882">
        <w:rPr>
          <w:rFonts w:asciiTheme="minorHAnsi" w:hAnsiTheme="minorHAnsi" w:cstheme="minorHAnsi"/>
          <w:bCs/>
          <w:sz w:val="22"/>
          <w:szCs w:val="22"/>
          <w:lang w:val="en-GB"/>
        </w:rPr>
        <w:t>Funding will be granted to the projects listed in the Executive Programme within the limits of the available annual resources of each Party.</w:t>
      </w:r>
    </w:p>
    <w:p w14:paraId="0510340F" w14:textId="77777777" w:rsidR="00AB068C" w:rsidRDefault="00530D8B" w:rsidP="00AB068C">
      <w:pPr>
        <w:pStyle w:val="ListParagraph"/>
        <w:numPr>
          <w:ilvl w:val="0"/>
          <w:numId w:val="10"/>
        </w:numPr>
        <w:spacing w:before="0" w:beforeAutospacing="0" w:after="120" w:afterAutospacing="0"/>
        <w:ind w:left="714" w:hanging="289"/>
        <w:jc w:val="both"/>
        <w:rPr>
          <w:rFonts w:asciiTheme="minorHAnsi" w:hAnsiTheme="minorHAnsi" w:cstheme="minorHAnsi"/>
          <w:sz w:val="22"/>
          <w:szCs w:val="22"/>
          <w:lang w:val="en-GB"/>
        </w:rPr>
      </w:pPr>
      <w:r w:rsidRPr="00D40882">
        <w:rPr>
          <w:rFonts w:asciiTheme="minorHAnsi" w:hAnsiTheme="minorHAnsi" w:cstheme="minorHAnsi"/>
          <w:sz w:val="22"/>
          <w:szCs w:val="22"/>
          <w:lang w:val="en-GB"/>
        </w:rPr>
        <w:t xml:space="preserve">Only the costs for travel and </w:t>
      </w:r>
      <w:r w:rsidR="00A1491C" w:rsidRPr="00D40882">
        <w:rPr>
          <w:rFonts w:asciiTheme="minorHAnsi" w:hAnsiTheme="minorHAnsi" w:cstheme="minorHAnsi"/>
          <w:sz w:val="22"/>
          <w:szCs w:val="22"/>
          <w:lang w:val="en-GB"/>
        </w:rPr>
        <w:t>stay</w:t>
      </w:r>
      <w:r w:rsidRPr="00D40882">
        <w:rPr>
          <w:rFonts w:asciiTheme="minorHAnsi" w:hAnsiTheme="minorHAnsi" w:cstheme="minorHAnsi"/>
          <w:sz w:val="22"/>
          <w:szCs w:val="22"/>
          <w:lang w:val="en-GB"/>
        </w:rPr>
        <w:t xml:space="preserve"> will be supported by the Parties. No support for research expenses (consumables, manpower, equipment etc.) should be expected or proposed under </w:t>
      </w:r>
      <w:r w:rsidR="00AB068C">
        <w:rPr>
          <w:rFonts w:asciiTheme="minorHAnsi" w:hAnsiTheme="minorHAnsi" w:cstheme="minorHAnsi"/>
          <w:sz w:val="22"/>
          <w:szCs w:val="22"/>
          <w:lang w:val="en-GB"/>
        </w:rPr>
        <w:t>this funding scheme.</w:t>
      </w:r>
    </w:p>
    <w:p w14:paraId="6C4072B6" w14:textId="6DF25768" w:rsidR="00AB068C" w:rsidRPr="00AB068C" w:rsidRDefault="00DF3414" w:rsidP="00AB068C">
      <w:pPr>
        <w:pStyle w:val="ListParagraph"/>
        <w:numPr>
          <w:ilvl w:val="0"/>
          <w:numId w:val="10"/>
        </w:numPr>
        <w:spacing w:before="0" w:beforeAutospacing="0" w:after="120" w:afterAutospacing="0"/>
        <w:ind w:left="714" w:hanging="289"/>
        <w:jc w:val="both"/>
        <w:rPr>
          <w:rFonts w:asciiTheme="minorHAnsi" w:hAnsiTheme="minorHAnsi" w:cstheme="minorHAnsi"/>
          <w:sz w:val="22"/>
          <w:szCs w:val="22"/>
          <w:lang w:val="en-GB"/>
        </w:rPr>
      </w:pPr>
      <w:r w:rsidRPr="00AB068C">
        <w:rPr>
          <w:rFonts w:asciiTheme="minorHAnsi" w:hAnsiTheme="minorHAnsi" w:cstheme="minorHAnsi"/>
          <w:bCs/>
          <w:sz w:val="22"/>
          <w:szCs w:val="22"/>
          <w:lang w:val="en-GB"/>
        </w:rPr>
        <w:t xml:space="preserve">For </w:t>
      </w:r>
      <w:r w:rsidR="00A1491C" w:rsidRPr="00AB068C">
        <w:rPr>
          <w:rFonts w:asciiTheme="minorHAnsi" w:hAnsiTheme="minorHAnsi" w:cstheme="minorHAnsi"/>
          <w:bCs/>
          <w:sz w:val="22"/>
          <w:szCs w:val="22"/>
          <w:lang w:val="en-GB"/>
        </w:rPr>
        <w:t>each year</w:t>
      </w:r>
      <w:r w:rsidRPr="00AB068C">
        <w:rPr>
          <w:rFonts w:asciiTheme="minorHAnsi" w:hAnsiTheme="minorHAnsi" w:cstheme="minorHAnsi"/>
          <w:bCs/>
          <w:sz w:val="22"/>
          <w:szCs w:val="22"/>
          <w:lang w:val="en-GB"/>
        </w:rPr>
        <w:t xml:space="preserve"> of the project, 2 short-term stays (up to </w:t>
      </w:r>
      <w:r w:rsidR="005625EC" w:rsidRPr="00AB068C">
        <w:rPr>
          <w:rFonts w:asciiTheme="minorHAnsi" w:hAnsiTheme="minorHAnsi" w:cstheme="minorHAnsi"/>
          <w:bCs/>
          <w:sz w:val="22"/>
          <w:szCs w:val="22"/>
          <w:lang w:val="en-GB"/>
        </w:rPr>
        <w:t>7</w:t>
      </w:r>
      <w:r w:rsidRPr="00AB068C">
        <w:rPr>
          <w:rFonts w:asciiTheme="minorHAnsi" w:hAnsiTheme="minorHAnsi" w:cstheme="minorHAnsi"/>
          <w:bCs/>
          <w:sz w:val="22"/>
          <w:szCs w:val="22"/>
          <w:lang w:val="en-GB"/>
        </w:rPr>
        <w:t xml:space="preserve"> days each) </w:t>
      </w:r>
      <w:r w:rsidR="00A1491C" w:rsidRPr="00AB068C">
        <w:rPr>
          <w:rFonts w:asciiTheme="minorHAnsi" w:hAnsiTheme="minorHAnsi" w:cstheme="minorHAnsi"/>
          <w:bCs/>
          <w:sz w:val="22"/>
          <w:szCs w:val="22"/>
          <w:lang w:val="en-GB"/>
        </w:rPr>
        <w:t xml:space="preserve">and </w:t>
      </w:r>
      <w:r w:rsidR="005625EC" w:rsidRPr="00AB068C">
        <w:rPr>
          <w:rFonts w:asciiTheme="minorHAnsi" w:hAnsiTheme="minorHAnsi" w:cstheme="minorHAnsi"/>
          <w:bCs/>
          <w:sz w:val="22"/>
          <w:szCs w:val="22"/>
          <w:lang w:val="en-GB"/>
        </w:rPr>
        <w:t xml:space="preserve">1 </w:t>
      </w:r>
      <w:r w:rsidRPr="00AB068C">
        <w:rPr>
          <w:rFonts w:asciiTheme="minorHAnsi" w:hAnsiTheme="minorHAnsi" w:cstheme="minorHAnsi"/>
          <w:bCs/>
          <w:sz w:val="22"/>
          <w:szCs w:val="22"/>
          <w:lang w:val="en-GB"/>
        </w:rPr>
        <w:t xml:space="preserve">long-term </w:t>
      </w:r>
      <w:r w:rsidR="00A1491C" w:rsidRPr="00AB068C">
        <w:rPr>
          <w:rFonts w:asciiTheme="minorHAnsi" w:hAnsiTheme="minorHAnsi" w:cstheme="minorHAnsi"/>
          <w:bCs/>
          <w:sz w:val="22"/>
          <w:szCs w:val="22"/>
          <w:lang w:val="en-GB"/>
        </w:rPr>
        <w:t>stay (</w:t>
      </w:r>
      <w:r w:rsidRPr="00AB068C">
        <w:rPr>
          <w:rFonts w:asciiTheme="minorHAnsi" w:hAnsiTheme="minorHAnsi" w:cstheme="minorHAnsi"/>
          <w:bCs/>
          <w:sz w:val="22"/>
          <w:szCs w:val="22"/>
          <w:lang w:val="en-GB"/>
        </w:rPr>
        <w:t xml:space="preserve">up to </w:t>
      </w:r>
      <w:r w:rsidR="005625EC" w:rsidRPr="00AB068C">
        <w:rPr>
          <w:rFonts w:asciiTheme="minorHAnsi" w:hAnsiTheme="minorHAnsi" w:cstheme="minorHAnsi"/>
          <w:bCs/>
          <w:sz w:val="22"/>
          <w:szCs w:val="22"/>
          <w:lang w:val="en-GB"/>
        </w:rPr>
        <w:t>21</w:t>
      </w:r>
      <w:r w:rsidRPr="00AB068C">
        <w:rPr>
          <w:rFonts w:asciiTheme="minorHAnsi" w:hAnsiTheme="minorHAnsi" w:cstheme="minorHAnsi"/>
          <w:bCs/>
          <w:sz w:val="22"/>
          <w:szCs w:val="22"/>
          <w:lang w:val="en-GB"/>
        </w:rPr>
        <w:t xml:space="preserve"> days) will be funded. </w:t>
      </w:r>
      <w:r w:rsidR="00AB068C" w:rsidRPr="00AB068C">
        <w:rPr>
          <w:rFonts w:asciiTheme="minorHAnsi" w:hAnsiTheme="minorHAnsi" w:cstheme="minorHAnsi"/>
          <w:sz w:val="22"/>
          <w:szCs w:val="22"/>
          <w:lang w:val="en-GB"/>
        </w:rPr>
        <w:t>Such stays might be carried on in one solution not exceeding 35 days/year.</w:t>
      </w:r>
    </w:p>
    <w:p w14:paraId="4B5CD3BE" w14:textId="4A665868" w:rsidR="00530D8B" w:rsidRDefault="00530D8B" w:rsidP="00AB068C">
      <w:pPr>
        <w:pStyle w:val="ListParagraph"/>
        <w:numPr>
          <w:ilvl w:val="0"/>
          <w:numId w:val="11"/>
        </w:numPr>
        <w:spacing w:before="0" w:beforeAutospacing="0" w:after="120" w:afterAutospacing="0"/>
        <w:ind w:left="714" w:hanging="289"/>
        <w:jc w:val="both"/>
        <w:rPr>
          <w:rFonts w:asciiTheme="minorHAnsi" w:hAnsiTheme="minorHAnsi" w:cstheme="minorHAnsi"/>
          <w:bCs/>
          <w:sz w:val="22"/>
          <w:szCs w:val="22"/>
          <w:lang w:val="en-GB"/>
        </w:rPr>
      </w:pPr>
      <w:r w:rsidRPr="00D40882">
        <w:rPr>
          <w:rFonts w:asciiTheme="minorHAnsi" w:hAnsiTheme="minorHAnsi" w:cstheme="minorHAnsi"/>
          <w:bCs/>
          <w:sz w:val="22"/>
          <w:szCs w:val="22"/>
          <w:lang w:val="en-GB"/>
        </w:rPr>
        <w:t xml:space="preserve">The sending Party will pay travel expenses whereas </w:t>
      </w:r>
      <w:r w:rsidR="00A1491C" w:rsidRPr="00D40882">
        <w:rPr>
          <w:rFonts w:asciiTheme="minorHAnsi" w:hAnsiTheme="minorHAnsi" w:cstheme="minorHAnsi"/>
          <w:bCs/>
          <w:sz w:val="22"/>
          <w:szCs w:val="22"/>
          <w:lang w:val="en-GB"/>
        </w:rPr>
        <w:t>the hosting Party will fund sustenance and accommodation expenses</w:t>
      </w:r>
      <w:r w:rsidRPr="00D40882">
        <w:rPr>
          <w:rFonts w:asciiTheme="minorHAnsi" w:hAnsiTheme="minorHAnsi" w:cstheme="minorHAnsi"/>
          <w:bCs/>
          <w:sz w:val="22"/>
          <w:szCs w:val="22"/>
          <w:lang w:val="en-GB"/>
        </w:rPr>
        <w:t>.</w:t>
      </w:r>
    </w:p>
    <w:p w14:paraId="535A6EAA" w14:textId="78B1B965" w:rsidR="008A133B" w:rsidRDefault="008A133B" w:rsidP="008A133B">
      <w:pPr>
        <w:pStyle w:val="ListParagraph"/>
        <w:numPr>
          <w:ilvl w:val="0"/>
          <w:numId w:val="11"/>
        </w:numPr>
        <w:spacing w:before="0" w:beforeAutospacing="0" w:after="120" w:afterAutospacing="0"/>
        <w:ind w:left="709" w:hanging="283"/>
        <w:jc w:val="both"/>
        <w:rPr>
          <w:rFonts w:asciiTheme="minorHAnsi" w:hAnsiTheme="minorHAnsi" w:cstheme="minorHAnsi"/>
          <w:bCs/>
          <w:sz w:val="22"/>
          <w:szCs w:val="22"/>
          <w:lang w:val="en-GB"/>
        </w:rPr>
      </w:pPr>
      <w:r>
        <w:rPr>
          <w:rFonts w:asciiTheme="minorHAnsi" w:hAnsiTheme="minorHAnsi" w:cstheme="minorHAnsi"/>
          <w:bCs/>
          <w:sz w:val="22"/>
          <w:szCs w:val="22"/>
          <w:lang w:val="en-GB"/>
        </w:rPr>
        <w:t>Health</w:t>
      </w:r>
      <w:r w:rsidRPr="008A133B">
        <w:rPr>
          <w:rFonts w:asciiTheme="minorHAnsi" w:hAnsiTheme="minorHAnsi" w:cstheme="minorHAnsi"/>
          <w:bCs/>
          <w:sz w:val="22"/>
          <w:szCs w:val="22"/>
          <w:lang w:val="en-GB"/>
        </w:rPr>
        <w:t xml:space="preserve"> insurance for traveling </w:t>
      </w:r>
      <w:r w:rsidR="00EE0E6C">
        <w:rPr>
          <w:rFonts w:asciiTheme="minorHAnsi" w:hAnsiTheme="minorHAnsi" w:cstheme="minorHAnsi"/>
          <w:bCs/>
          <w:sz w:val="22"/>
          <w:szCs w:val="22"/>
          <w:lang w:val="en-GB"/>
        </w:rPr>
        <w:t>scientist</w:t>
      </w:r>
      <w:r w:rsidRPr="008A133B">
        <w:rPr>
          <w:rFonts w:asciiTheme="minorHAnsi" w:hAnsiTheme="minorHAnsi" w:cstheme="minorHAnsi"/>
          <w:bCs/>
          <w:sz w:val="22"/>
          <w:szCs w:val="22"/>
          <w:lang w:val="en-GB"/>
        </w:rPr>
        <w:t>s must be provided by their research institut</w:t>
      </w:r>
      <w:r>
        <w:rPr>
          <w:rFonts w:asciiTheme="minorHAnsi" w:hAnsiTheme="minorHAnsi" w:cstheme="minorHAnsi"/>
          <w:bCs/>
          <w:sz w:val="22"/>
          <w:szCs w:val="22"/>
          <w:lang w:val="en-GB"/>
        </w:rPr>
        <w:t>ions</w:t>
      </w:r>
      <w:r w:rsidR="002F6E3F">
        <w:rPr>
          <w:rFonts w:asciiTheme="minorHAnsi" w:hAnsiTheme="minorHAnsi" w:cstheme="minorHAnsi"/>
          <w:bCs/>
          <w:sz w:val="22"/>
          <w:szCs w:val="22"/>
          <w:lang w:val="en-GB"/>
        </w:rPr>
        <w:t>.</w:t>
      </w:r>
    </w:p>
    <w:p w14:paraId="202B2B1D" w14:textId="0F36149D" w:rsidR="0016182B" w:rsidRDefault="0016182B" w:rsidP="0016182B">
      <w:pPr>
        <w:pStyle w:val="ListParagraph"/>
        <w:spacing w:before="0" w:beforeAutospacing="0" w:after="0" w:afterAutospacing="0"/>
        <w:ind w:left="714"/>
        <w:jc w:val="both"/>
        <w:rPr>
          <w:rFonts w:asciiTheme="minorHAnsi" w:hAnsiTheme="minorHAnsi" w:cstheme="minorHAnsi"/>
          <w:bCs/>
          <w:sz w:val="22"/>
          <w:szCs w:val="22"/>
          <w:lang w:val="en-GB"/>
        </w:rPr>
      </w:pPr>
    </w:p>
    <w:p w14:paraId="28C17E23" w14:textId="77777777" w:rsidR="00027600" w:rsidRPr="00D40882" w:rsidRDefault="00027600" w:rsidP="0016182B">
      <w:pPr>
        <w:pStyle w:val="ListParagraph"/>
        <w:spacing w:before="0" w:beforeAutospacing="0" w:after="0" w:afterAutospacing="0"/>
        <w:ind w:left="714"/>
        <w:jc w:val="both"/>
        <w:rPr>
          <w:rFonts w:asciiTheme="minorHAnsi" w:hAnsiTheme="minorHAnsi" w:cstheme="minorHAnsi"/>
          <w:bCs/>
          <w:sz w:val="22"/>
          <w:szCs w:val="22"/>
          <w:lang w:val="en-GB"/>
        </w:rPr>
      </w:pPr>
    </w:p>
    <w:p w14:paraId="008D41EF" w14:textId="5C55842C" w:rsidR="005625EC" w:rsidRPr="00D40882" w:rsidRDefault="005625EC" w:rsidP="001C305C">
      <w:pPr>
        <w:jc w:val="both"/>
        <w:rPr>
          <w:rFonts w:asciiTheme="minorHAnsi" w:hAnsiTheme="minorHAnsi" w:cstheme="minorHAnsi"/>
          <w:bCs/>
          <w:i/>
          <w:iCs/>
          <w:sz w:val="22"/>
          <w:szCs w:val="22"/>
          <w:lang w:val="en-GB"/>
        </w:rPr>
      </w:pPr>
      <w:r w:rsidRPr="00D40882">
        <w:rPr>
          <w:rFonts w:asciiTheme="minorHAnsi" w:hAnsiTheme="minorHAnsi" w:cstheme="minorHAnsi"/>
          <w:b/>
          <w:sz w:val="22"/>
          <w:szCs w:val="22"/>
          <w:u w:val="single"/>
          <w:lang w:val="en-GB"/>
        </w:rPr>
        <w:t>Italian Party</w:t>
      </w:r>
      <w:r w:rsidRPr="00D40882">
        <w:rPr>
          <w:rFonts w:asciiTheme="minorHAnsi" w:hAnsiTheme="minorHAnsi" w:cstheme="minorHAnsi"/>
          <w:sz w:val="22"/>
          <w:szCs w:val="22"/>
          <w:lang w:val="en-GB"/>
        </w:rPr>
        <w:t xml:space="preserve">: </w:t>
      </w:r>
    </w:p>
    <w:p w14:paraId="632C865B" w14:textId="4F974E3B" w:rsidR="002C03C1" w:rsidRDefault="002C03C1" w:rsidP="00BA3316">
      <w:pPr>
        <w:spacing w:after="120"/>
        <w:jc w:val="both"/>
        <w:rPr>
          <w:rFonts w:asciiTheme="minorHAnsi" w:hAnsiTheme="minorHAnsi" w:cstheme="minorHAnsi"/>
          <w:sz w:val="22"/>
          <w:szCs w:val="22"/>
          <w:lang w:val="en-GB" w:eastAsia="en-US"/>
        </w:rPr>
      </w:pPr>
      <w:r w:rsidRPr="00D40882">
        <w:rPr>
          <w:rFonts w:asciiTheme="minorHAnsi" w:hAnsiTheme="minorHAnsi" w:cstheme="minorHAnsi"/>
          <w:sz w:val="22"/>
          <w:szCs w:val="22"/>
          <w:lang w:val="en-GB" w:eastAsia="en-US"/>
        </w:rPr>
        <w:t>The Italian Party will pay international travel expenses to researchers of the Italian team visiting Serbia and will provide scientists of the Serbian team visiting Italy with the following contribution for sustenance and accommodation expenses:</w:t>
      </w:r>
    </w:p>
    <w:p w14:paraId="43D9A41E" w14:textId="77777777" w:rsidR="00C62E30" w:rsidRDefault="00C62E30" w:rsidP="00AE6C24">
      <w:pPr>
        <w:pStyle w:val="ListParagraph"/>
        <w:numPr>
          <w:ilvl w:val="0"/>
          <w:numId w:val="6"/>
        </w:numPr>
        <w:spacing w:before="0" w:beforeAutospacing="0" w:after="120" w:afterAutospacing="0"/>
        <w:ind w:left="709" w:hanging="284"/>
        <w:jc w:val="both"/>
        <w:rPr>
          <w:rFonts w:asciiTheme="minorHAnsi" w:hAnsiTheme="minorHAnsi" w:cstheme="minorHAnsi"/>
          <w:sz w:val="22"/>
          <w:szCs w:val="22"/>
          <w:lang w:val="en-GB"/>
        </w:rPr>
      </w:pPr>
      <w:r w:rsidRPr="00C62E30">
        <w:rPr>
          <w:rFonts w:asciiTheme="minorHAnsi" w:hAnsiTheme="minorHAnsi" w:cstheme="minorHAnsi"/>
          <w:sz w:val="22"/>
          <w:szCs w:val="22"/>
          <w:lang w:val="en-GB"/>
        </w:rPr>
        <w:t xml:space="preserve">Short stays </w:t>
      </w:r>
      <w:r w:rsidR="002C03C1" w:rsidRPr="00C62E30">
        <w:rPr>
          <w:rFonts w:asciiTheme="minorHAnsi" w:hAnsiTheme="minorHAnsi" w:cstheme="minorHAnsi"/>
          <w:sz w:val="22"/>
          <w:szCs w:val="22"/>
          <w:lang w:val="en-GB"/>
        </w:rPr>
        <w:t xml:space="preserve">99 €/day, from day 1 to day </w:t>
      </w:r>
      <w:r>
        <w:rPr>
          <w:rFonts w:asciiTheme="minorHAnsi" w:hAnsiTheme="minorHAnsi" w:cstheme="minorHAnsi"/>
          <w:sz w:val="22"/>
          <w:szCs w:val="22"/>
          <w:lang w:val="en-GB"/>
        </w:rPr>
        <w:t>7</w:t>
      </w:r>
    </w:p>
    <w:p w14:paraId="1DED939E" w14:textId="04BA097B" w:rsidR="002C03C1" w:rsidRPr="00C62E30" w:rsidRDefault="00C62E30" w:rsidP="008C6E3D">
      <w:pPr>
        <w:pStyle w:val="ListParagraph"/>
        <w:numPr>
          <w:ilvl w:val="0"/>
          <w:numId w:val="6"/>
        </w:numPr>
        <w:spacing w:before="0" w:beforeAutospacing="0" w:after="120" w:afterAutospacing="0"/>
        <w:ind w:left="709" w:hanging="284"/>
        <w:jc w:val="both"/>
        <w:rPr>
          <w:rFonts w:asciiTheme="minorHAnsi" w:hAnsiTheme="minorHAnsi" w:cstheme="minorHAnsi"/>
          <w:sz w:val="22"/>
          <w:szCs w:val="22"/>
          <w:lang w:val="en-GB"/>
        </w:rPr>
      </w:pPr>
      <w:r w:rsidRPr="00C62E30">
        <w:rPr>
          <w:rFonts w:asciiTheme="minorHAnsi" w:hAnsiTheme="minorHAnsi" w:cstheme="minorHAnsi"/>
          <w:sz w:val="22"/>
          <w:szCs w:val="22"/>
          <w:lang w:val="en-GB"/>
        </w:rPr>
        <w:t>Long stays 99 €/day, from day 1 to day 10</w:t>
      </w:r>
      <w:r>
        <w:rPr>
          <w:rFonts w:asciiTheme="minorHAnsi" w:hAnsiTheme="minorHAnsi" w:cstheme="minorHAnsi"/>
          <w:sz w:val="22"/>
          <w:szCs w:val="22"/>
          <w:lang w:val="en-GB"/>
        </w:rPr>
        <w:t>;</w:t>
      </w:r>
      <w:r w:rsidRPr="00C62E30">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2C03C1" w:rsidRPr="00C62E30">
        <w:rPr>
          <w:rFonts w:asciiTheme="minorHAnsi" w:hAnsiTheme="minorHAnsi" w:cstheme="minorHAnsi"/>
          <w:sz w:val="22"/>
          <w:szCs w:val="22"/>
          <w:lang w:val="en-GB"/>
        </w:rPr>
        <w:t xml:space="preserve">38 €/day, from day </w:t>
      </w:r>
      <w:r w:rsidR="00D6359E" w:rsidRPr="00C62E30">
        <w:rPr>
          <w:rFonts w:asciiTheme="minorHAnsi" w:hAnsiTheme="minorHAnsi" w:cstheme="minorHAnsi"/>
          <w:sz w:val="22"/>
          <w:szCs w:val="22"/>
          <w:lang w:val="en-GB"/>
        </w:rPr>
        <w:t xml:space="preserve">11 </w:t>
      </w:r>
      <w:r w:rsidR="002C03C1" w:rsidRPr="00C62E30">
        <w:rPr>
          <w:rFonts w:asciiTheme="minorHAnsi" w:hAnsiTheme="minorHAnsi" w:cstheme="minorHAnsi"/>
          <w:sz w:val="22"/>
          <w:szCs w:val="22"/>
          <w:lang w:val="en-GB"/>
        </w:rPr>
        <w:t>to day 21</w:t>
      </w:r>
    </w:p>
    <w:p w14:paraId="5945F8B8" w14:textId="08BED1AC" w:rsidR="002C03C1" w:rsidRDefault="002C03C1" w:rsidP="001C305C">
      <w:pPr>
        <w:spacing w:before="100"/>
        <w:jc w:val="both"/>
        <w:rPr>
          <w:rFonts w:asciiTheme="minorHAnsi" w:hAnsiTheme="minorHAnsi" w:cstheme="minorHAnsi"/>
          <w:i/>
          <w:sz w:val="22"/>
          <w:szCs w:val="22"/>
          <w:lang w:val="en-GB" w:eastAsia="en-US"/>
        </w:rPr>
      </w:pPr>
      <w:r w:rsidRPr="001C305C">
        <w:rPr>
          <w:rFonts w:asciiTheme="minorHAnsi" w:hAnsiTheme="minorHAnsi" w:cstheme="minorHAnsi"/>
          <w:i/>
          <w:sz w:val="22"/>
          <w:szCs w:val="22"/>
          <w:lang w:val="en-GB" w:eastAsia="en-US"/>
        </w:rPr>
        <w:t xml:space="preserve">The maximum amount of travel expenses per year of each project shall not exceed </w:t>
      </w:r>
      <w:r w:rsidR="005625EC" w:rsidRPr="001C305C">
        <w:rPr>
          <w:rFonts w:asciiTheme="minorHAnsi" w:hAnsiTheme="minorHAnsi" w:cstheme="minorHAnsi"/>
          <w:i/>
          <w:sz w:val="22"/>
          <w:szCs w:val="22"/>
          <w:lang w:val="en-GB" w:eastAsia="en-US"/>
        </w:rPr>
        <w:t>4</w:t>
      </w:r>
      <w:r w:rsidR="00027600">
        <w:rPr>
          <w:rFonts w:asciiTheme="minorHAnsi" w:hAnsiTheme="minorHAnsi" w:cstheme="minorHAnsi"/>
          <w:i/>
          <w:sz w:val="22"/>
          <w:szCs w:val="22"/>
          <w:lang w:val="en-GB" w:eastAsia="en-US"/>
        </w:rPr>
        <w:t>.</w:t>
      </w:r>
      <w:r w:rsidR="0061688A">
        <w:rPr>
          <w:rFonts w:asciiTheme="minorHAnsi" w:hAnsiTheme="minorHAnsi" w:cstheme="minorHAnsi"/>
          <w:i/>
          <w:sz w:val="22"/>
          <w:szCs w:val="22"/>
          <w:lang w:val="en-GB" w:eastAsia="en-US"/>
        </w:rPr>
        <w:t>5</w:t>
      </w:r>
      <w:r w:rsidR="00DA6FFE">
        <w:rPr>
          <w:rFonts w:asciiTheme="minorHAnsi" w:hAnsiTheme="minorHAnsi" w:cstheme="minorHAnsi"/>
          <w:i/>
          <w:sz w:val="22"/>
          <w:szCs w:val="22"/>
          <w:lang w:val="en-GB" w:eastAsia="en-US"/>
        </w:rPr>
        <w:t>94</w:t>
      </w:r>
      <w:r w:rsidRPr="001C305C">
        <w:rPr>
          <w:rFonts w:asciiTheme="minorHAnsi" w:hAnsiTheme="minorHAnsi" w:cstheme="minorHAnsi"/>
          <w:i/>
          <w:sz w:val="22"/>
          <w:szCs w:val="22"/>
          <w:lang w:val="en-GB" w:eastAsia="en-US"/>
        </w:rPr>
        <w:t xml:space="preserve"> Euro, which is the total amount corresponding to </w:t>
      </w:r>
      <w:r w:rsidRPr="00BA3316">
        <w:rPr>
          <w:rFonts w:asciiTheme="minorHAnsi" w:hAnsiTheme="minorHAnsi" w:cstheme="minorHAnsi"/>
          <w:b/>
          <w:i/>
          <w:sz w:val="22"/>
          <w:szCs w:val="22"/>
          <w:lang w:val="en-GB" w:eastAsia="en-US"/>
        </w:rPr>
        <w:t>2 short-term</w:t>
      </w:r>
      <w:r w:rsidR="00D6359E">
        <w:rPr>
          <w:rFonts w:asciiTheme="minorHAnsi" w:hAnsiTheme="minorHAnsi" w:cstheme="minorHAnsi"/>
          <w:b/>
          <w:i/>
          <w:sz w:val="22"/>
          <w:szCs w:val="22"/>
          <w:lang w:val="en-GB" w:eastAsia="en-US"/>
        </w:rPr>
        <w:t xml:space="preserve"> </w:t>
      </w:r>
      <w:r w:rsidR="00D6359E" w:rsidRPr="00D6359E">
        <w:rPr>
          <w:rFonts w:asciiTheme="minorHAnsi" w:hAnsiTheme="minorHAnsi" w:cstheme="minorHAnsi"/>
          <w:i/>
          <w:sz w:val="22"/>
          <w:szCs w:val="22"/>
          <w:lang w:val="en-GB" w:eastAsia="en-US"/>
        </w:rPr>
        <w:t>stay</w:t>
      </w:r>
      <w:r w:rsidR="00D6359E">
        <w:rPr>
          <w:rFonts w:asciiTheme="minorHAnsi" w:hAnsiTheme="minorHAnsi" w:cstheme="minorHAnsi"/>
          <w:i/>
          <w:sz w:val="22"/>
          <w:szCs w:val="22"/>
          <w:lang w:val="en-GB" w:eastAsia="en-US"/>
        </w:rPr>
        <w:t xml:space="preserve">s </w:t>
      </w:r>
      <w:r w:rsidR="00D6359E" w:rsidRPr="00D6359E">
        <w:rPr>
          <w:rFonts w:asciiTheme="minorHAnsi" w:hAnsiTheme="minorHAnsi" w:cstheme="minorHAnsi"/>
          <w:i/>
          <w:sz w:val="22"/>
          <w:szCs w:val="22"/>
          <w:lang w:val="en-GB" w:eastAsia="en-US"/>
        </w:rPr>
        <w:t>(</w:t>
      </w:r>
      <w:r w:rsidR="00C62E30">
        <w:rPr>
          <w:rFonts w:asciiTheme="minorHAnsi" w:hAnsiTheme="minorHAnsi" w:cstheme="minorHAnsi"/>
          <w:i/>
          <w:sz w:val="22"/>
          <w:szCs w:val="22"/>
          <w:lang w:val="en-GB" w:eastAsia="en-US"/>
        </w:rPr>
        <w:t>up to 7</w:t>
      </w:r>
      <w:r w:rsidR="00D6359E" w:rsidRPr="00D6359E">
        <w:rPr>
          <w:rFonts w:asciiTheme="minorHAnsi" w:hAnsiTheme="minorHAnsi" w:cstheme="minorHAnsi"/>
          <w:i/>
          <w:sz w:val="22"/>
          <w:szCs w:val="22"/>
          <w:lang w:val="en-GB" w:eastAsia="en-US"/>
        </w:rPr>
        <w:t xml:space="preserve"> days</w:t>
      </w:r>
      <w:r w:rsidR="0061688A">
        <w:rPr>
          <w:rFonts w:asciiTheme="minorHAnsi" w:hAnsiTheme="minorHAnsi" w:cstheme="minorHAnsi"/>
          <w:i/>
          <w:sz w:val="22"/>
          <w:szCs w:val="22"/>
          <w:lang w:val="en-GB" w:eastAsia="en-US"/>
        </w:rPr>
        <w:t xml:space="preserve"> - </w:t>
      </w:r>
      <w:r w:rsidR="005625EC" w:rsidRPr="001C305C">
        <w:rPr>
          <w:rFonts w:asciiTheme="minorHAnsi" w:hAnsiTheme="minorHAnsi" w:cstheme="minorHAnsi"/>
          <w:i/>
          <w:sz w:val="22"/>
          <w:szCs w:val="22"/>
          <w:lang w:val="en-GB" w:eastAsia="en-US"/>
        </w:rPr>
        <w:t xml:space="preserve">693 </w:t>
      </w:r>
      <w:r w:rsidRPr="001C305C">
        <w:rPr>
          <w:rFonts w:asciiTheme="minorHAnsi" w:hAnsiTheme="minorHAnsi" w:cstheme="minorHAnsi"/>
          <w:i/>
          <w:sz w:val="22"/>
          <w:szCs w:val="22"/>
          <w:lang w:val="en-GB" w:eastAsia="en-US"/>
        </w:rPr>
        <w:t>Euro each)</w:t>
      </w:r>
      <w:r w:rsidR="00027600">
        <w:rPr>
          <w:rFonts w:asciiTheme="minorHAnsi" w:hAnsiTheme="minorHAnsi" w:cstheme="minorHAnsi"/>
          <w:i/>
          <w:sz w:val="22"/>
          <w:szCs w:val="22"/>
          <w:lang w:val="en-GB" w:eastAsia="en-US"/>
        </w:rPr>
        <w:t>,</w:t>
      </w:r>
      <w:r w:rsidRPr="001C305C">
        <w:rPr>
          <w:rFonts w:asciiTheme="minorHAnsi" w:hAnsiTheme="minorHAnsi" w:cstheme="minorHAnsi"/>
          <w:i/>
          <w:sz w:val="22"/>
          <w:szCs w:val="22"/>
          <w:lang w:val="en-GB" w:eastAsia="en-US"/>
        </w:rPr>
        <w:t xml:space="preserve"> </w:t>
      </w:r>
      <w:r w:rsidRPr="00BA3316">
        <w:rPr>
          <w:rFonts w:asciiTheme="minorHAnsi" w:hAnsiTheme="minorHAnsi" w:cstheme="minorHAnsi"/>
          <w:b/>
          <w:i/>
          <w:sz w:val="22"/>
          <w:szCs w:val="22"/>
          <w:lang w:val="en-GB" w:eastAsia="en-US"/>
        </w:rPr>
        <w:t xml:space="preserve">1 long-term </w:t>
      </w:r>
      <w:r w:rsidRPr="00D6359E">
        <w:rPr>
          <w:rFonts w:asciiTheme="minorHAnsi" w:hAnsiTheme="minorHAnsi" w:cstheme="minorHAnsi"/>
          <w:i/>
          <w:sz w:val="22"/>
          <w:szCs w:val="22"/>
          <w:lang w:val="en-GB" w:eastAsia="en-US"/>
        </w:rPr>
        <w:t>stay</w:t>
      </w:r>
      <w:r w:rsidRPr="001C305C">
        <w:rPr>
          <w:rFonts w:asciiTheme="minorHAnsi" w:hAnsiTheme="minorHAnsi" w:cstheme="minorHAnsi"/>
          <w:i/>
          <w:sz w:val="22"/>
          <w:szCs w:val="22"/>
          <w:lang w:val="en-GB" w:eastAsia="en-US"/>
        </w:rPr>
        <w:t xml:space="preserve"> (</w:t>
      </w:r>
      <w:r w:rsidR="00C62E30">
        <w:rPr>
          <w:rFonts w:asciiTheme="minorHAnsi" w:hAnsiTheme="minorHAnsi" w:cstheme="minorHAnsi"/>
          <w:i/>
          <w:sz w:val="22"/>
          <w:szCs w:val="22"/>
          <w:lang w:val="en-GB" w:eastAsia="en-US"/>
        </w:rPr>
        <w:t xml:space="preserve">up to </w:t>
      </w:r>
      <w:r w:rsidR="00D6359E">
        <w:rPr>
          <w:rFonts w:asciiTheme="minorHAnsi" w:hAnsiTheme="minorHAnsi" w:cstheme="minorHAnsi"/>
          <w:i/>
          <w:sz w:val="22"/>
          <w:szCs w:val="22"/>
          <w:lang w:val="en-GB" w:eastAsia="en-US"/>
        </w:rPr>
        <w:t>21 days</w:t>
      </w:r>
      <w:r w:rsidR="0061688A">
        <w:rPr>
          <w:rFonts w:asciiTheme="minorHAnsi" w:hAnsiTheme="minorHAnsi" w:cstheme="minorHAnsi"/>
          <w:i/>
          <w:sz w:val="22"/>
          <w:szCs w:val="22"/>
          <w:lang w:val="en-GB" w:eastAsia="en-US"/>
        </w:rPr>
        <w:t xml:space="preserve"> - 1</w:t>
      </w:r>
      <w:r w:rsidR="00DA6FFE">
        <w:rPr>
          <w:rFonts w:asciiTheme="minorHAnsi" w:hAnsiTheme="minorHAnsi" w:cstheme="minorHAnsi"/>
          <w:i/>
          <w:sz w:val="22"/>
          <w:szCs w:val="22"/>
          <w:lang w:val="en-GB" w:eastAsia="en-US"/>
        </w:rPr>
        <w:t>408</w:t>
      </w:r>
      <w:r w:rsidR="0061688A">
        <w:rPr>
          <w:rFonts w:asciiTheme="minorHAnsi" w:hAnsiTheme="minorHAnsi" w:cstheme="minorHAnsi"/>
          <w:i/>
          <w:sz w:val="22"/>
          <w:szCs w:val="22"/>
          <w:lang w:val="en-GB" w:eastAsia="en-US"/>
        </w:rPr>
        <w:t xml:space="preserve"> Euro) </w:t>
      </w:r>
      <w:r w:rsidRPr="001C305C">
        <w:rPr>
          <w:rFonts w:asciiTheme="minorHAnsi" w:hAnsiTheme="minorHAnsi" w:cstheme="minorHAnsi"/>
          <w:i/>
          <w:sz w:val="22"/>
          <w:szCs w:val="22"/>
          <w:lang w:val="en-GB" w:eastAsia="en-US"/>
        </w:rPr>
        <w:t xml:space="preserve">and 3 </w:t>
      </w:r>
      <w:r w:rsidR="007E41A3">
        <w:rPr>
          <w:rFonts w:asciiTheme="minorHAnsi" w:hAnsiTheme="minorHAnsi" w:cstheme="minorHAnsi"/>
          <w:i/>
          <w:sz w:val="22"/>
          <w:szCs w:val="22"/>
          <w:lang w:val="en-GB" w:eastAsia="en-US"/>
        </w:rPr>
        <w:t xml:space="preserve">roundtrip </w:t>
      </w:r>
      <w:r w:rsidRPr="001C305C">
        <w:rPr>
          <w:rFonts w:asciiTheme="minorHAnsi" w:hAnsiTheme="minorHAnsi" w:cstheme="minorHAnsi"/>
          <w:i/>
          <w:sz w:val="22"/>
          <w:szCs w:val="22"/>
          <w:lang w:val="en-GB" w:eastAsia="en-US"/>
        </w:rPr>
        <w:t>air tickets (</w:t>
      </w:r>
      <w:r w:rsidR="00027600">
        <w:rPr>
          <w:rFonts w:asciiTheme="minorHAnsi" w:hAnsiTheme="minorHAnsi" w:cstheme="minorHAnsi"/>
          <w:i/>
          <w:sz w:val="22"/>
          <w:szCs w:val="22"/>
          <w:lang w:val="en-GB" w:eastAsia="en-US"/>
        </w:rPr>
        <w:t>for a maximum amount of</w:t>
      </w:r>
      <w:r w:rsidR="00027600" w:rsidRPr="001C305C">
        <w:rPr>
          <w:rFonts w:asciiTheme="minorHAnsi" w:hAnsiTheme="minorHAnsi" w:cstheme="minorHAnsi"/>
          <w:i/>
          <w:sz w:val="22"/>
          <w:szCs w:val="22"/>
          <w:lang w:val="en-GB" w:eastAsia="en-US"/>
        </w:rPr>
        <w:t xml:space="preserve"> </w:t>
      </w:r>
      <w:r w:rsidRPr="001C305C">
        <w:rPr>
          <w:rFonts w:asciiTheme="minorHAnsi" w:hAnsiTheme="minorHAnsi" w:cstheme="minorHAnsi"/>
          <w:i/>
          <w:sz w:val="22"/>
          <w:szCs w:val="22"/>
          <w:lang w:val="en-GB" w:eastAsia="en-US"/>
        </w:rPr>
        <w:t>1</w:t>
      </w:r>
      <w:r w:rsidR="00027600">
        <w:rPr>
          <w:rFonts w:asciiTheme="minorHAnsi" w:hAnsiTheme="minorHAnsi" w:cstheme="minorHAnsi"/>
          <w:i/>
          <w:sz w:val="22"/>
          <w:szCs w:val="22"/>
          <w:lang w:val="en-GB" w:eastAsia="en-US"/>
        </w:rPr>
        <w:t>.</w:t>
      </w:r>
      <w:r w:rsidRPr="001C305C">
        <w:rPr>
          <w:rFonts w:asciiTheme="minorHAnsi" w:hAnsiTheme="minorHAnsi" w:cstheme="minorHAnsi"/>
          <w:i/>
          <w:sz w:val="22"/>
          <w:szCs w:val="22"/>
          <w:lang w:val="en-GB" w:eastAsia="en-US"/>
        </w:rPr>
        <w:t>800 Euro).</w:t>
      </w:r>
    </w:p>
    <w:p w14:paraId="3E44E672" w14:textId="1C4918CE" w:rsidR="002C03C1" w:rsidRPr="00EB7090" w:rsidRDefault="002C03C1" w:rsidP="001C305C">
      <w:pPr>
        <w:spacing w:before="100"/>
        <w:jc w:val="both"/>
        <w:rPr>
          <w:rFonts w:asciiTheme="minorHAnsi" w:hAnsiTheme="minorHAnsi" w:cstheme="minorHAnsi"/>
          <w:sz w:val="22"/>
          <w:szCs w:val="22"/>
          <w:lang w:val="en-GB" w:eastAsia="en-US"/>
        </w:rPr>
      </w:pPr>
      <w:r w:rsidRPr="00EB7090">
        <w:rPr>
          <w:rFonts w:asciiTheme="minorHAnsi" w:hAnsiTheme="minorHAnsi" w:cstheme="minorHAnsi"/>
          <w:sz w:val="22"/>
          <w:szCs w:val="22"/>
          <w:lang w:val="en-GB" w:eastAsia="en-US"/>
        </w:rPr>
        <w:t xml:space="preserve">Such stays might be </w:t>
      </w:r>
      <w:r w:rsidR="00027600">
        <w:rPr>
          <w:rFonts w:asciiTheme="minorHAnsi" w:hAnsiTheme="minorHAnsi" w:cstheme="minorHAnsi"/>
          <w:sz w:val="22"/>
          <w:szCs w:val="22"/>
          <w:lang w:val="en-GB" w:eastAsia="en-US"/>
        </w:rPr>
        <w:t>carried on</w:t>
      </w:r>
      <w:r w:rsidR="00027600" w:rsidRPr="00EB7090">
        <w:rPr>
          <w:rFonts w:asciiTheme="minorHAnsi" w:hAnsiTheme="minorHAnsi" w:cstheme="minorHAnsi"/>
          <w:sz w:val="22"/>
          <w:szCs w:val="22"/>
          <w:lang w:val="en-GB" w:eastAsia="en-US"/>
        </w:rPr>
        <w:t xml:space="preserve"> </w:t>
      </w:r>
      <w:r w:rsidRPr="00EB7090">
        <w:rPr>
          <w:rFonts w:asciiTheme="minorHAnsi" w:hAnsiTheme="minorHAnsi" w:cstheme="minorHAnsi"/>
          <w:sz w:val="22"/>
          <w:szCs w:val="22"/>
          <w:lang w:val="en-GB" w:eastAsia="en-US"/>
        </w:rPr>
        <w:t xml:space="preserve">in one solution not exceeding </w:t>
      </w:r>
      <w:r w:rsidR="005625EC">
        <w:rPr>
          <w:rFonts w:asciiTheme="minorHAnsi" w:hAnsiTheme="minorHAnsi" w:cstheme="minorHAnsi"/>
          <w:sz w:val="22"/>
          <w:szCs w:val="22"/>
          <w:lang w:val="en-GB" w:eastAsia="en-US"/>
        </w:rPr>
        <w:t xml:space="preserve">35 </w:t>
      </w:r>
      <w:r w:rsidRPr="00EB7090">
        <w:rPr>
          <w:rFonts w:asciiTheme="minorHAnsi" w:hAnsiTheme="minorHAnsi" w:cstheme="minorHAnsi"/>
          <w:sz w:val="22"/>
          <w:szCs w:val="22"/>
          <w:lang w:val="en-GB" w:eastAsia="en-US"/>
        </w:rPr>
        <w:t>days/year.</w:t>
      </w:r>
    </w:p>
    <w:p w14:paraId="0FD2A717" w14:textId="77777777" w:rsidR="00774DB8" w:rsidRDefault="00530D8B" w:rsidP="001C305C">
      <w:pPr>
        <w:spacing w:after="120"/>
        <w:jc w:val="both"/>
        <w:rPr>
          <w:rFonts w:asciiTheme="minorHAnsi" w:hAnsiTheme="minorHAnsi" w:cstheme="minorHAnsi"/>
          <w:bCs/>
          <w:sz w:val="22"/>
          <w:szCs w:val="22"/>
          <w:lang w:val="en-GB"/>
        </w:rPr>
      </w:pPr>
      <w:r w:rsidRPr="00F82730">
        <w:rPr>
          <w:rFonts w:asciiTheme="minorHAnsi" w:hAnsiTheme="minorHAnsi" w:cstheme="minorHAnsi"/>
          <w:bCs/>
          <w:sz w:val="22"/>
          <w:szCs w:val="22"/>
          <w:lang w:val="en-GB"/>
        </w:rPr>
        <w:t xml:space="preserve">Applications </w:t>
      </w:r>
      <w:r w:rsidRPr="0083436E">
        <w:rPr>
          <w:rFonts w:asciiTheme="minorHAnsi" w:hAnsiTheme="minorHAnsi" w:cstheme="minorHAnsi"/>
          <w:bCs/>
          <w:sz w:val="22"/>
          <w:szCs w:val="22"/>
          <w:lang w:val="en-GB"/>
        </w:rPr>
        <w:t xml:space="preserve">by Serbian scientists (accommodation expenses) and by Italian scientists (travel expenses) for each individual visit can be submitted online in the dedicated section of the MAECI website, </w:t>
      </w:r>
      <w:r w:rsidR="00774DB8" w:rsidRPr="00774DB8">
        <w:rPr>
          <w:rFonts w:asciiTheme="minorHAnsi" w:hAnsiTheme="minorHAnsi" w:cstheme="minorHAnsi"/>
          <w:bCs/>
          <w:sz w:val="22"/>
          <w:szCs w:val="22"/>
          <w:lang w:val="en-GB"/>
        </w:rPr>
        <w:t>at least 35 days before the beginning of the scheduled research visit (i.e. before the day of departure)</w:t>
      </w:r>
      <w:r w:rsidR="00774DB8">
        <w:rPr>
          <w:rFonts w:asciiTheme="minorHAnsi" w:hAnsiTheme="minorHAnsi" w:cstheme="minorHAnsi"/>
          <w:bCs/>
          <w:sz w:val="22"/>
          <w:szCs w:val="22"/>
          <w:lang w:val="en-GB"/>
        </w:rPr>
        <w:t>.</w:t>
      </w:r>
    </w:p>
    <w:p w14:paraId="5A4122E7" w14:textId="365B1348" w:rsidR="00530D8B" w:rsidRPr="00F82730" w:rsidRDefault="00530D8B" w:rsidP="001C305C">
      <w:pPr>
        <w:spacing w:after="120"/>
        <w:jc w:val="both"/>
        <w:rPr>
          <w:rFonts w:asciiTheme="minorHAnsi" w:hAnsiTheme="minorHAnsi" w:cstheme="minorHAnsi"/>
          <w:bCs/>
          <w:sz w:val="22"/>
          <w:szCs w:val="22"/>
          <w:lang w:val="en-GB"/>
        </w:rPr>
      </w:pPr>
      <w:r w:rsidRPr="00F82730">
        <w:rPr>
          <w:rFonts w:asciiTheme="minorHAnsi" w:hAnsiTheme="minorHAnsi" w:cstheme="minorHAnsi"/>
          <w:bCs/>
          <w:sz w:val="22"/>
          <w:szCs w:val="22"/>
          <w:lang w:val="en-GB"/>
        </w:rPr>
        <w:t xml:space="preserve">Any changes in the composition of the two research teams during the 3 years validity of the EP must be notified in advance by the Italian PI through certified e-mail to the address: </w:t>
      </w:r>
      <w:hyperlink r:id="rId17" w:history="1">
        <w:r w:rsidR="009155E4" w:rsidRPr="006E63BF">
          <w:rPr>
            <w:rStyle w:val="Hyperlink"/>
            <w:rFonts w:asciiTheme="minorHAnsi" w:hAnsiTheme="minorHAnsi" w:cstheme="minorHAnsi"/>
            <w:bCs/>
            <w:sz w:val="22"/>
            <w:szCs w:val="22"/>
            <w:lang w:val="en-GB"/>
          </w:rPr>
          <w:t>dgsp09.pec@cert.esteri.it</w:t>
        </w:r>
      </w:hyperlink>
      <w:r w:rsidRPr="00F82730">
        <w:rPr>
          <w:rFonts w:asciiTheme="minorHAnsi" w:hAnsiTheme="minorHAnsi" w:cstheme="minorHAnsi"/>
          <w:bCs/>
          <w:sz w:val="22"/>
          <w:szCs w:val="22"/>
          <w:lang w:val="en-GB"/>
        </w:rPr>
        <w:t>.</w:t>
      </w:r>
    </w:p>
    <w:p w14:paraId="7B848746" w14:textId="77777777" w:rsidR="00027600" w:rsidRDefault="00027600" w:rsidP="001C305C">
      <w:pPr>
        <w:spacing w:after="120"/>
        <w:jc w:val="both"/>
        <w:rPr>
          <w:rFonts w:asciiTheme="minorHAnsi" w:hAnsiTheme="minorHAnsi" w:cstheme="minorHAnsi"/>
          <w:b/>
          <w:bCs/>
          <w:sz w:val="22"/>
          <w:szCs w:val="22"/>
          <w:u w:val="single"/>
          <w:lang w:val="en-GB"/>
        </w:rPr>
      </w:pPr>
    </w:p>
    <w:p w14:paraId="2358E041" w14:textId="77777777" w:rsidR="00BA3316" w:rsidRDefault="00530D8B" w:rsidP="00BA3316">
      <w:pPr>
        <w:jc w:val="both"/>
        <w:rPr>
          <w:rFonts w:asciiTheme="minorHAnsi" w:hAnsiTheme="minorHAnsi" w:cstheme="minorHAnsi"/>
          <w:bCs/>
          <w:sz w:val="22"/>
          <w:szCs w:val="22"/>
          <w:lang w:val="en-GB"/>
        </w:rPr>
      </w:pPr>
      <w:r w:rsidRPr="00F82730">
        <w:rPr>
          <w:rFonts w:asciiTheme="minorHAnsi" w:hAnsiTheme="minorHAnsi" w:cstheme="minorHAnsi"/>
          <w:b/>
          <w:bCs/>
          <w:sz w:val="22"/>
          <w:szCs w:val="22"/>
          <w:u w:val="single"/>
          <w:lang w:val="en-GB"/>
        </w:rPr>
        <w:t>The Serbian Party</w:t>
      </w:r>
      <w:r w:rsidRPr="00F82730">
        <w:rPr>
          <w:rFonts w:asciiTheme="minorHAnsi" w:hAnsiTheme="minorHAnsi" w:cstheme="minorHAnsi"/>
          <w:bCs/>
          <w:sz w:val="22"/>
          <w:szCs w:val="22"/>
          <w:lang w:val="en-GB"/>
        </w:rPr>
        <w:t xml:space="preserve"> </w:t>
      </w:r>
    </w:p>
    <w:p w14:paraId="0FE4CC37" w14:textId="16A3C773" w:rsidR="00530D8B" w:rsidRPr="00673B31" w:rsidRDefault="00BA3316" w:rsidP="00BA3316">
      <w:pPr>
        <w:spacing w:after="120"/>
        <w:jc w:val="both"/>
        <w:rPr>
          <w:rFonts w:asciiTheme="minorHAnsi" w:hAnsiTheme="minorHAnsi" w:cstheme="minorHAnsi"/>
          <w:bCs/>
          <w:sz w:val="22"/>
          <w:szCs w:val="22"/>
          <w:lang w:val="en-GB"/>
        </w:rPr>
      </w:pPr>
      <w:r>
        <w:rPr>
          <w:rFonts w:asciiTheme="minorHAnsi" w:hAnsiTheme="minorHAnsi" w:cstheme="minorHAnsi"/>
          <w:bCs/>
          <w:sz w:val="22"/>
          <w:szCs w:val="22"/>
          <w:lang w:val="en-GB"/>
        </w:rPr>
        <w:t>The Serbian Party w</w:t>
      </w:r>
      <w:r w:rsidR="00530D8B" w:rsidRPr="00673B31">
        <w:rPr>
          <w:rFonts w:asciiTheme="minorHAnsi" w:hAnsiTheme="minorHAnsi" w:cstheme="minorHAnsi"/>
          <w:bCs/>
          <w:sz w:val="22"/>
          <w:szCs w:val="22"/>
          <w:lang w:val="en-GB"/>
        </w:rPr>
        <w:t xml:space="preserve">ill cover the </w:t>
      </w:r>
      <w:r w:rsidR="00530D8B" w:rsidRPr="002E7842">
        <w:rPr>
          <w:rFonts w:asciiTheme="minorHAnsi" w:hAnsiTheme="minorHAnsi" w:cstheme="minorHAnsi"/>
          <w:bCs/>
          <w:sz w:val="22"/>
          <w:szCs w:val="22"/>
          <w:lang w:val="en-GB"/>
        </w:rPr>
        <w:t xml:space="preserve">expenses of the international round trip by air (does not include ground transportation) to Italy for Serbian researchers and will grant a contribution for the expenses of stay in Serbia for Italian researchers with the following contribution for </w:t>
      </w:r>
      <w:r w:rsidR="00801E42" w:rsidRPr="002E7842">
        <w:rPr>
          <w:rFonts w:asciiTheme="minorHAnsi" w:hAnsiTheme="minorHAnsi" w:cstheme="minorHAnsi"/>
          <w:bCs/>
          <w:sz w:val="22"/>
          <w:szCs w:val="22"/>
          <w:lang w:val="en-GB"/>
        </w:rPr>
        <w:t xml:space="preserve">sustenance and accommodation </w:t>
      </w:r>
      <w:r w:rsidR="00530D8B" w:rsidRPr="002E7842">
        <w:rPr>
          <w:rFonts w:asciiTheme="minorHAnsi" w:hAnsiTheme="minorHAnsi" w:cstheme="minorHAnsi"/>
          <w:bCs/>
          <w:sz w:val="22"/>
          <w:szCs w:val="22"/>
          <w:lang w:val="en-GB"/>
        </w:rPr>
        <w:t>expenses:</w:t>
      </w:r>
    </w:p>
    <w:p w14:paraId="28CB531E" w14:textId="77777777" w:rsidR="00373CD3" w:rsidRPr="001C305C" w:rsidRDefault="00373CD3" w:rsidP="00D222C7">
      <w:pPr>
        <w:pStyle w:val="ListParagraph"/>
        <w:numPr>
          <w:ilvl w:val="0"/>
          <w:numId w:val="6"/>
        </w:numPr>
        <w:spacing w:before="0" w:beforeAutospacing="0" w:after="120" w:afterAutospacing="0"/>
        <w:ind w:left="709" w:hanging="284"/>
        <w:jc w:val="both"/>
        <w:rPr>
          <w:rFonts w:asciiTheme="minorHAnsi" w:hAnsiTheme="minorHAnsi" w:cstheme="minorHAnsi"/>
          <w:sz w:val="22"/>
          <w:szCs w:val="22"/>
          <w:lang w:val="en-GB"/>
        </w:rPr>
      </w:pPr>
      <w:r w:rsidRPr="001C305C">
        <w:rPr>
          <w:rFonts w:asciiTheme="minorHAnsi" w:hAnsiTheme="minorHAnsi" w:cstheme="minorHAnsi"/>
          <w:sz w:val="22"/>
          <w:szCs w:val="22"/>
          <w:lang w:val="en-GB"/>
        </w:rPr>
        <w:t>90 €/day, from day 1 to day 7</w:t>
      </w:r>
    </w:p>
    <w:p w14:paraId="1B4080CA" w14:textId="77777777" w:rsidR="00373CD3" w:rsidRPr="001C305C" w:rsidRDefault="00373CD3" w:rsidP="00D222C7">
      <w:pPr>
        <w:pStyle w:val="ListParagraph"/>
        <w:numPr>
          <w:ilvl w:val="0"/>
          <w:numId w:val="6"/>
        </w:numPr>
        <w:spacing w:before="0" w:beforeAutospacing="0" w:after="120" w:afterAutospacing="0"/>
        <w:ind w:left="709" w:hanging="284"/>
        <w:jc w:val="both"/>
        <w:rPr>
          <w:rFonts w:asciiTheme="minorHAnsi" w:hAnsiTheme="minorHAnsi" w:cstheme="minorHAnsi"/>
          <w:sz w:val="22"/>
          <w:szCs w:val="22"/>
          <w:lang w:val="en-GB"/>
        </w:rPr>
      </w:pPr>
      <w:r w:rsidRPr="001C305C">
        <w:rPr>
          <w:rFonts w:asciiTheme="minorHAnsi" w:hAnsiTheme="minorHAnsi" w:cstheme="minorHAnsi"/>
          <w:sz w:val="22"/>
          <w:szCs w:val="22"/>
          <w:lang w:val="en-GB"/>
        </w:rPr>
        <w:t>38 €/day, from day 8 to day 21</w:t>
      </w:r>
    </w:p>
    <w:p w14:paraId="37EBC839" w14:textId="0015279A" w:rsidR="00373CD3" w:rsidRDefault="00373CD3" w:rsidP="001C305C">
      <w:pPr>
        <w:spacing w:after="120"/>
        <w:jc w:val="both"/>
        <w:rPr>
          <w:rFonts w:asciiTheme="minorHAnsi" w:hAnsiTheme="minorHAnsi" w:cstheme="minorHAnsi"/>
          <w:bCs/>
          <w:i/>
          <w:iCs/>
          <w:sz w:val="22"/>
          <w:szCs w:val="22"/>
          <w:lang w:val="en-GB"/>
        </w:rPr>
      </w:pPr>
      <w:r w:rsidRPr="00673B31">
        <w:rPr>
          <w:rFonts w:asciiTheme="minorHAnsi" w:hAnsiTheme="minorHAnsi" w:cstheme="minorHAnsi"/>
          <w:bCs/>
          <w:i/>
          <w:iCs/>
          <w:sz w:val="22"/>
          <w:szCs w:val="22"/>
          <w:lang w:val="en-GB"/>
        </w:rPr>
        <w:t xml:space="preserve">The maximum amount of travel expenses per year shall not exceed </w:t>
      </w:r>
      <w:r>
        <w:rPr>
          <w:rFonts w:asciiTheme="minorHAnsi" w:hAnsiTheme="minorHAnsi" w:cstheme="minorHAnsi"/>
          <w:bCs/>
          <w:i/>
          <w:iCs/>
          <w:sz w:val="22"/>
          <w:szCs w:val="22"/>
          <w:lang w:val="en-GB"/>
        </w:rPr>
        <w:t>4</w:t>
      </w:r>
      <w:r w:rsidR="00F15E29">
        <w:rPr>
          <w:rFonts w:asciiTheme="minorHAnsi" w:hAnsiTheme="minorHAnsi" w:cstheme="minorHAnsi"/>
          <w:bCs/>
          <w:i/>
          <w:iCs/>
          <w:sz w:val="22"/>
          <w:szCs w:val="22"/>
          <w:lang w:val="en-GB"/>
        </w:rPr>
        <w:t>22</w:t>
      </w:r>
      <w:r>
        <w:rPr>
          <w:rFonts w:asciiTheme="minorHAnsi" w:hAnsiTheme="minorHAnsi" w:cstheme="minorHAnsi"/>
          <w:bCs/>
          <w:i/>
          <w:iCs/>
          <w:sz w:val="22"/>
          <w:szCs w:val="22"/>
          <w:lang w:val="en-GB"/>
        </w:rPr>
        <w:t>2</w:t>
      </w:r>
      <w:r w:rsidRPr="00673B31">
        <w:rPr>
          <w:rFonts w:asciiTheme="minorHAnsi" w:hAnsiTheme="minorHAnsi" w:cstheme="minorHAnsi"/>
          <w:bCs/>
          <w:i/>
          <w:iCs/>
          <w:sz w:val="22"/>
          <w:szCs w:val="22"/>
          <w:lang w:val="en-GB"/>
        </w:rPr>
        <w:t xml:space="preserve"> Euro, which is</w:t>
      </w:r>
      <w:r>
        <w:rPr>
          <w:rFonts w:asciiTheme="minorHAnsi" w:hAnsiTheme="minorHAnsi" w:cstheme="minorHAnsi"/>
          <w:bCs/>
          <w:i/>
          <w:iCs/>
          <w:sz w:val="22"/>
          <w:szCs w:val="22"/>
          <w:lang w:val="en-GB"/>
        </w:rPr>
        <w:t>:</w:t>
      </w:r>
      <w:r w:rsidRPr="00673B31">
        <w:rPr>
          <w:rFonts w:asciiTheme="minorHAnsi" w:hAnsiTheme="minorHAnsi" w:cstheme="minorHAnsi"/>
          <w:bCs/>
          <w:i/>
          <w:iCs/>
          <w:sz w:val="22"/>
          <w:szCs w:val="22"/>
          <w:lang w:val="en-GB"/>
        </w:rPr>
        <w:t xml:space="preserve"> the total amount correspo</w:t>
      </w:r>
      <w:r>
        <w:rPr>
          <w:rFonts w:asciiTheme="minorHAnsi" w:hAnsiTheme="minorHAnsi" w:cstheme="minorHAnsi"/>
          <w:bCs/>
          <w:i/>
          <w:iCs/>
          <w:sz w:val="22"/>
          <w:szCs w:val="22"/>
          <w:lang w:val="en-GB"/>
        </w:rPr>
        <w:t xml:space="preserve">nding to </w:t>
      </w:r>
      <w:r w:rsidRPr="00BA3316">
        <w:rPr>
          <w:rFonts w:asciiTheme="minorHAnsi" w:hAnsiTheme="minorHAnsi" w:cstheme="minorHAnsi"/>
          <w:b/>
          <w:bCs/>
          <w:i/>
          <w:iCs/>
          <w:sz w:val="22"/>
          <w:szCs w:val="22"/>
          <w:lang w:val="en-GB"/>
        </w:rPr>
        <w:t>2 short-term stays</w:t>
      </w:r>
      <w:r>
        <w:rPr>
          <w:rFonts w:asciiTheme="minorHAnsi" w:hAnsiTheme="minorHAnsi" w:cstheme="minorHAnsi"/>
          <w:bCs/>
          <w:i/>
          <w:iCs/>
          <w:sz w:val="22"/>
          <w:szCs w:val="22"/>
          <w:lang w:val="en-GB"/>
        </w:rPr>
        <w:t xml:space="preserve"> (630</w:t>
      </w:r>
      <w:r w:rsidRPr="00673B31">
        <w:rPr>
          <w:rFonts w:asciiTheme="minorHAnsi" w:hAnsiTheme="minorHAnsi" w:cstheme="minorHAnsi"/>
          <w:bCs/>
          <w:i/>
          <w:iCs/>
          <w:sz w:val="22"/>
          <w:szCs w:val="22"/>
          <w:lang w:val="en-GB"/>
        </w:rPr>
        <w:t xml:space="preserve"> Euro ea</w:t>
      </w:r>
      <w:r>
        <w:rPr>
          <w:rFonts w:asciiTheme="minorHAnsi" w:hAnsiTheme="minorHAnsi" w:cstheme="minorHAnsi"/>
          <w:bCs/>
          <w:i/>
          <w:iCs/>
          <w:sz w:val="22"/>
          <w:szCs w:val="22"/>
          <w:lang w:val="en-GB"/>
        </w:rPr>
        <w:t xml:space="preserve">ch) and </w:t>
      </w:r>
      <w:r w:rsidRPr="00BA3316">
        <w:rPr>
          <w:rFonts w:asciiTheme="minorHAnsi" w:hAnsiTheme="minorHAnsi" w:cstheme="minorHAnsi"/>
          <w:b/>
          <w:bCs/>
          <w:i/>
          <w:iCs/>
          <w:sz w:val="22"/>
          <w:szCs w:val="22"/>
          <w:lang w:val="en-GB"/>
        </w:rPr>
        <w:t>1 long-term stay</w:t>
      </w:r>
      <w:r>
        <w:rPr>
          <w:rFonts w:asciiTheme="minorHAnsi" w:hAnsiTheme="minorHAnsi" w:cstheme="minorHAnsi"/>
          <w:bCs/>
          <w:i/>
          <w:iCs/>
          <w:sz w:val="22"/>
          <w:szCs w:val="22"/>
          <w:lang w:val="en-GB"/>
        </w:rPr>
        <w:t xml:space="preserve"> (1.162</w:t>
      </w:r>
      <w:r w:rsidRPr="00673B31">
        <w:rPr>
          <w:rFonts w:asciiTheme="minorHAnsi" w:hAnsiTheme="minorHAnsi" w:cstheme="minorHAnsi"/>
          <w:bCs/>
          <w:i/>
          <w:iCs/>
          <w:sz w:val="22"/>
          <w:szCs w:val="22"/>
          <w:lang w:val="en-GB"/>
        </w:rPr>
        <w:t xml:space="preserve"> Euro each)</w:t>
      </w:r>
      <w:r w:rsidR="00F15E29">
        <w:rPr>
          <w:rFonts w:asciiTheme="minorHAnsi" w:hAnsiTheme="minorHAnsi" w:cstheme="minorHAnsi"/>
          <w:bCs/>
          <w:i/>
          <w:iCs/>
          <w:sz w:val="22"/>
          <w:szCs w:val="22"/>
          <w:lang w:val="en-GB"/>
        </w:rPr>
        <w:t xml:space="preserve"> and 3</w:t>
      </w:r>
      <w:r>
        <w:rPr>
          <w:rFonts w:asciiTheme="minorHAnsi" w:hAnsiTheme="minorHAnsi" w:cstheme="minorHAnsi"/>
          <w:bCs/>
          <w:i/>
          <w:iCs/>
          <w:sz w:val="22"/>
          <w:szCs w:val="22"/>
          <w:lang w:val="en-GB"/>
        </w:rPr>
        <w:t xml:space="preserve"> air tickets (</w:t>
      </w:r>
      <w:r w:rsidR="00027600">
        <w:rPr>
          <w:rFonts w:asciiTheme="minorHAnsi" w:hAnsiTheme="minorHAnsi" w:cstheme="minorHAnsi"/>
          <w:i/>
          <w:sz w:val="22"/>
          <w:szCs w:val="22"/>
          <w:lang w:val="en-GB" w:eastAsia="en-US"/>
        </w:rPr>
        <w:t>for a maximum amount of</w:t>
      </w:r>
      <w:r w:rsidR="00027600" w:rsidRPr="001C305C">
        <w:rPr>
          <w:rFonts w:asciiTheme="minorHAnsi" w:hAnsiTheme="minorHAnsi" w:cstheme="minorHAnsi"/>
          <w:i/>
          <w:sz w:val="22"/>
          <w:szCs w:val="22"/>
          <w:lang w:val="en-GB" w:eastAsia="en-US"/>
        </w:rPr>
        <w:t xml:space="preserve"> </w:t>
      </w:r>
      <w:r w:rsidR="00F15E29">
        <w:rPr>
          <w:rFonts w:asciiTheme="minorHAnsi" w:hAnsiTheme="minorHAnsi" w:cstheme="minorHAnsi"/>
          <w:bCs/>
          <w:i/>
          <w:iCs/>
          <w:sz w:val="22"/>
          <w:szCs w:val="22"/>
          <w:lang w:val="en-GB"/>
        </w:rPr>
        <w:t>1</w:t>
      </w:r>
      <w:r w:rsidR="000A65D3">
        <w:rPr>
          <w:rFonts w:asciiTheme="minorHAnsi" w:hAnsiTheme="minorHAnsi" w:cstheme="minorHAnsi"/>
          <w:bCs/>
          <w:i/>
          <w:iCs/>
          <w:sz w:val="22"/>
          <w:szCs w:val="22"/>
          <w:lang w:val="en-GB"/>
        </w:rPr>
        <w:t>.</w:t>
      </w:r>
      <w:r w:rsidR="00F15E29">
        <w:rPr>
          <w:rFonts w:asciiTheme="minorHAnsi" w:hAnsiTheme="minorHAnsi" w:cstheme="minorHAnsi"/>
          <w:bCs/>
          <w:i/>
          <w:iCs/>
          <w:sz w:val="22"/>
          <w:szCs w:val="22"/>
          <w:lang w:val="en-GB"/>
        </w:rPr>
        <w:t>8</w:t>
      </w:r>
      <w:r>
        <w:rPr>
          <w:rFonts w:asciiTheme="minorHAnsi" w:hAnsiTheme="minorHAnsi" w:cstheme="minorHAnsi"/>
          <w:bCs/>
          <w:i/>
          <w:iCs/>
          <w:sz w:val="22"/>
          <w:szCs w:val="22"/>
          <w:lang w:val="en-GB"/>
        </w:rPr>
        <w:t>00</w:t>
      </w:r>
      <w:r w:rsidRPr="00373CD3">
        <w:rPr>
          <w:rFonts w:asciiTheme="minorHAnsi" w:hAnsiTheme="minorHAnsi" w:cstheme="minorHAnsi"/>
          <w:bCs/>
          <w:i/>
          <w:iCs/>
          <w:sz w:val="22"/>
          <w:szCs w:val="22"/>
          <w:lang w:val="en-GB"/>
        </w:rPr>
        <w:t xml:space="preserve"> </w:t>
      </w:r>
      <w:r w:rsidRPr="00673B31">
        <w:rPr>
          <w:rFonts w:asciiTheme="minorHAnsi" w:hAnsiTheme="minorHAnsi" w:cstheme="minorHAnsi"/>
          <w:bCs/>
          <w:i/>
          <w:iCs/>
          <w:sz w:val="22"/>
          <w:szCs w:val="22"/>
          <w:lang w:val="en-GB"/>
        </w:rPr>
        <w:t>Euro</w:t>
      </w:r>
      <w:r>
        <w:rPr>
          <w:rFonts w:asciiTheme="minorHAnsi" w:hAnsiTheme="minorHAnsi" w:cstheme="minorHAnsi"/>
          <w:bCs/>
          <w:i/>
          <w:iCs/>
          <w:sz w:val="22"/>
          <w:szCs w:val="22"/>
          <w:lang w:val="en-GB"/>
        </w:rPr>
        <w:t>)</w:t>
      </w:r>
      <w:r w:rsidRPr="00673B31">
        <w:rPr>
          <w:rFonts w:asciiTheme="minorHAnsi" w:hAnsiTheme="minorHAnsi" w:cstheme="minorHAnsi"/>
          <w:bCs/>
          <w:i/>
          <w:iCs/>
          <w:sz w:val="22"/>
          <w:szCs w:val="22"/>
          <w:lang w:val="en-GB"/>
        </w:rPr>
        <w:t>.</w:t>
      </w:r>
    </w:p>
    <w:p w14:paraId="0D9CF8A9" w14:textId="77777777" w:rsidR="001633E9" w:rsidRPr="0083436E" w:rsidRDefault="001633E9" w:rsidP="001C305C">
      <w:pPr>
        <w:spacing w:after="120"/>
        <w:jc w:val="both"/>
        <w:rPr>
          <w:rFonts w:asciiTheme="minorHAnsi" w:hAnsiTheme="minorHAnsi" w:cstheme="minorHAnsi"/>
          <w:bCs/>
          <w:sz w:val="22"/>
          <w:szCs w:val="22"/>
          <w:lang w:val="en-GB"/>
        </w:rPr>
      </w:pPr>
      <w:r w:rsidRPr="0083436E">
        <w:rPr>
          <w:rFonts w:asciiTheme="minorHAnsi" w:hAnsiTheme="minorHAnsi" w:cstheme="minorHAnsi"/>
          <w:bCs/>
          <w:sz w:val="22"/>
          <w:szCs w:val="22"/>
          <w:u w:val="single"/>
          <w:lang w:val="en-GB"/>
        </w:rPr>
        <w:t>Funding for the next year will not be granted if the coordinators fail to submit their progress reports</w:t>
      </w:r>
      <w:r w:rsidRPr="0083436E">
        <w:rPr>
          <w:rFonts w:asciiTheme="minorHAnsi" w:hAnsiTheme="minorHAnsi" w:cstheme="minorHAnsi"/>
          <w:bCs/>
          <w:sz w:val="22"/>
          <w:szCs w:val="22"/>
          <w:lang w:val="en-GB"/>
        </w:rPr>
        <w:t>.</w:t>
      </w:r>
    </w:p>
    <w:p w14:paraId="188A20BD" w14:textId="01B3EC8A" w:rsidR="00CA34D0" w:rsidRDefault="00CA34D0" w:rsidP="00B908C7">
      <w:pPr>
        <w:spacing w:after="120"/>
        <w:jc w:val="both"/>
        <w:rPr>
          <w:rFonts w:asciiTheme="minorHAnsi" w:hAnsiTheme="minorHAnsi" w:cstheme="minorHAnsi"/>
          <w:color w:val="FF0000"/>
          <w:sz w:val="6"/>
          <w:szCs w:val="6"/>
          <w:lang w:val="en-GB"/>
        </w:rPr>
      </w:pPr>
    </w:p>
    <w:p w14:paraId="6E86119E" w14:textId="285ED00A" w:rsidR="00CE0961" w:rsidRDefault="00CE0961" w:rsidP="00B908C7">
      <w:pPr>
        <w:spacing w:after="120"/>
        <w:jc w:val="both"/>
        <w:rPr>
          <w:rFonts w:asciiTheme="minorHAnsi" w:hAnsiTheme="minorHAnsi" w:cstheme="minorHAnsi"/>
          <w:color w:val="FF0000"/>
          <w:sz w:val="6"/>
          <w:szCs w:val="6"/>
          <w:lang w:val="en-GB"/>
        </w:rPr>
      </w:pPr>
    </w:p>
    <w:p w14:paraId="585FE0EE" w14:textId="7144E75F" w:rsidR="00CE0961" w:rsidRDefault="00CE0961" w:rsidP="00B908C7">
      <w:pPr>
        <w:spacing w:after="120"/>
        <w:jc w:val="both"/>
        <w:rPr>
          <w:rFonts w:asciiTheme="minorHAnsi" w:hAnsiTheme="minorHAnsi" w:cstheme="minorHAnsi"/>
          <w:color w:val="FF0000"/>
          <w:sz w:val="6"/>
          <w:szCs w:val="6"/>
          <w:lang w:val="en-GB"/>
        </w:rPr>
      </w:pPr>
    </w:p>
    <w:p w14:paraId="7B6D0A57" w14:textId="21329BED" w:rsidR="00CE0961" w:rsidRDefault="00CE0961" w:rsidP="00B908C7">
      <w:pPr>
        <w:spacing w:after="120"/>
        <w:jc w:val="both"/>
        <w:rPr>
          <w:rFonts w:asciiTheme="minorHAnsi" w:hAnsiTheme="minorHAnsi" w:cstheme="minorHAnsi"/>
          <w:color w:val="FF0000"/>
          <w:sz w:val="6"/>
          <w:szCs w:val="6"/>
          <w:lang w:val="en-GB"/>
        </w:rPr>
      </w:pPr>
    </w:p>
    <w:p w14:paraId="2D94915D" w14:textId="37997474" w:rsidR="00CE0961" w:rsidRDefault="00CE0961" w:rsidP="00B908C7">
      <w:pPr>
        <w:spacing w:after="120"/>
        <w:jc w:val="both"/>
        <w:rPr>
          <w:rFonts w:asciiTheme="minorHAnsi" w:hAnsiTheme="minorHAnsi" w:cstheme="minorHAnsi"/>
          <w:color w:val="FF0000"/>
          <w:sz w:val="6"/>
          <w:szCs w:val="6"/>
          <w:lang w:val="en-GB"/>
        </w:rPr>
      </w:pPr>
    </w:p>
    <w:p w14:paraId="15154D8D" w14:textId="6D4CD1AB" w:rsidR="00CE0961" w:rsidRDefault="00CE0961" w:rsidP="00B908C7">
      <w:pPr>
        <w:spacing w:after="120"/>
        <w:jc w:val="both"/>
        <w:rPr>
          <w:rFonts w:asciiTheme="minorHAnsi" w:hAnsiTheme="minorHAnsi" w:cstheme="minorHAnsi"/>
          <w:color w:val="FF0000"/>
          <w:sz w:val="6"/>
          <w:szCs w:val="6"/>
          <w:lang w:val="en-GB"/>
        </w:rPr>
      </w:pPr>
    </w:p>
    <w:p w14:paraId="371476D9" w14:textId="272021B3" w:rsidR="00CE0961" w:rsidRDefault="00CE0961" w:rsidP="00B908C7">
      <w:pPr>
        <w:spacing w:after="120"/>
        <w:jc w:val="both"/>
        <w:rPr>
          <w:rFonts w:asciiTheme="minorHAnsi" w:hAnsiTheme="minorHAnsi" w:cstheme="minorHAnsi"/>
          <w:color w:val="FF0000"/>
          <w:sz w:val="6"/>
          <w:szCs w:val="6"/>
          <w:lang w:val="en-GB"/>
        </w:rPr>
      </w:pPr>
    </w:p>
    <w:p w14:paraId="16B992B7" w14:textId="683E4348" w:rsidR="00CE0961" w:rsidRDefault="00CE0961" w:rsidP="00B908C7">
      <w:pPr>
        <w:spacing w:after="120"/>
        <w:jc w:val="both"/>
        <w:rPr>
          <w:rFonts w:asciiTheme="minorHAnsi" w:hAnsiTheme="minorHAnsi" w:cstheme="minorHAnsi"/>
          <w:color w:val="FF0000"/>
          <w:sz w:val="6"/>
          <w:szCs w:val="6"/>
          <w:lang w:val="en-GB"/>
        </w:rPr>
      </w:pPr>
    </w:p>
    <w:p w14:paraId="37A801F7" w14:textId="43602E48" w:rsidR="00CE0961" w:rsidRDefault="00CE0961" w:rsidP="00B908C7">
      <w:pPr>
        <w:spacing w:after="120"/>
        <w:jc w:val="both"/>
        <w:rPr>
          <w:rFonts w:asciiTheme="minorHAnsi" w:hAnsiTheme="minorHAnsi" w:cstheme="minorHAnsi"/>
          <w:color w:val="FF0000"/>
          <w:sz w:val="6"/>
          <w:szCs w:val="6"/>
          <w:lang w:val="en-GB"/>
        </w:rPr>
      </w:pPr>
    </w:p>
    <w:p w14:paraId="5BDC59EB" w14:textId="2F727D70" w:rsidR="00CE0961" w:rsidRDefault="00CE0961" w:rsidP="00B908C7">
      <w:pPr>
        <w:spacing w:after="120"/>
        <w:jc w:val="both"/>
        <w:rPr>
          <w:rFonts w:asciiTheme="minorHAnsi" w:hAnsiTheme="minorHAnsi" w:cstheme="minorHAnsi"/>
          <w:color w:val="FF0000"/>
          <w:sz w:val="6"/>
          <w:szCs w:val="6"/>
          <w:lang w:val="en-GB"/>
        </w:rPr>
      </w:pPr>
    </w:p>
    <w:p w14:paraId="56430F32" w14:textId="65AAE560" w:rsidR="00CE0961" w:rsidRDefault="00CE0961" w:rsidP="00B908C7">
      <w:pPr>
        <w:spacing w:after="120"/>
        <w:jc w:val="both"/>
        <w:rPr>
          <w:rFonts w:asciiTheme="minorHAnsi" w:hAnsiTheme="minorHAnsi" w:cstheme="minorHAnsi"/>
          <w:color w:val="FF0000"/>
          <w:sz w:val="6"/>
          <w:szCs w:val="6"/>
          <w:lang w:val="en-GB"/>
        </w:rPr>
      </w:pPr>
    </w:p>
    <w:p w14:paraId="682E8983" w14:textId="5C5E472C" w:rsidR="00CE0961" w:rsidRDefault="00CE0961" w:rsidP="00B908C7">
      <w:pPr>
        <w:spacing w:after="120"/>
        <w:jc w:val="both"/>
        <w:rPr>
          <w:rFonts w:asciiTheme="minorHAnsi" w:hAnsiTheme="minorHAnsi" w:cstheme="minorHAnsi"/>
          <w:color w:val="FF0000"/>
          <w:sz w:val="6"/>
          <w:szCs w:val="6"/>
          <w:lang w:val="en-GB"/>
        </w:rPr>
      </w:pPr>
    </w:p>
    <w:p w14:paraId="7FB182FC" w14:textId="57FAECD0" w:rsidR="00CE0961" w:rsidRDefault="00CE0961" w:rsidP="00B908C7">
      <w:pPr>
        <w:spacing w:after="120"/>
        <w:jc w:val="both"/>
        <w:rPr>
          <w:rFonts w:asciiTheme="minorHAnsi" w:hAnsiTheme="minorHAnsi" w:cstheme="minorHAnsi"/>
          <w:color w:val="FF0000"/>
          <w:sz w:val="6"/>
          <w:szCs w:val="6"/>
          <w:lang w:val="en-GB"/>
        </w:rPr>
      </w:pPr>
    </w:p>
    <w:p w14:paraId="505BDDB9" w14:textId="77777777" w:rsidR="00CE0961" w:rsidRPr="0083436E" w:rsidRDefault="00CE0961" w:rsidP="00B908C7">
      <w:pPr>
        <w:spacing w:after="120"/>
        <w:jc w:val="both"/>
        <w:rPr>
          <w:rFonts w:asciiTheme="minorHAnsi" w:hAnsiTheme="minorHAnsi" w:cstheme="minorHAnsi"/>
          <w:color w:val="FF0000"/>
          <w:sz w:val="6"/>
          <w:szCs w:val="6"/>
          <w:lang w:val="en-GB"/>
        </w:rPr>
      </w:pPr>
    </w:p>
    <w:p w14:paraId="364AAABF" w14:textId="171D5984" w:rsidR="00793A6E" w:rsidRPr="00F82730" w:rsidRDefault="00D57324" w:rsidP="00D222C7">
      <w:pPr>
        <w:pStyle w:val="ListParagraph"/>
        <w:numPr>
          <w:ilvl w:val="0"/>
          <w:numId w:val="3"/>
        </w:numPr>
        <w:jc w:val="both"/>
        <w:rPr>
          <w:rFonts w:asciiTheme="minorHAnsi" w:hAnsiTheme="minorHAnsi" w:cstheme="minorHAnsi"/>
          <w:b/>
          <w:sz w:val="22"/>
          <w:szCs w:val="22"/>
          <w:u w:val="single"/>
          <w:lang w:val="en-GB"/>
        </w:rPr>
      </w:pPr>
      <w:r w:rsidRPr="00F82730">
        <w:rPr>
          <w:rFonts w:asciiTheme="minorHAnsi" w:hAnsiTheme="minorHAnsi" w:cstheme="minorHAnsi"/>
          <w:b/>
          <w:sz w:val="22"/>
          <w:szCs w:val="22"/>
          <w:u w:val="single"/>
          <w:lang w:val="en-GB"/>
        </w:rPr>
        <w:t>CONTACT INFORMATION</w:t>
      </w:r>
    </w:p>
    <w:p w14:paraId="67F71B2F" w14:textId="5632D1C2" w:rsidR="00D57324" w:rsidRDefault="00D57324" w:rsidP="00161778">
      <w:pPr>
        <w:ind w:left="284"/>
        <w:jc w:val="both"/>
        <w:rPr>
          <w:rFonts w:asciiTheme="minorHAnsi" w:hAnsiTheme="minorHAnsi" w:cstheme="minorHAnsi"/>
          <w:bCs/>
          <w:sz w:val="22"/>
          <w:szCs w:val="22"/>
          <w:lang w:val="en-GB"/>
        </w:rPr>
      </w:pPr>
      <w:r w:rsidRPr="00F82730">
        <w:rPr>
          <w:rFonts w:asciiTheme="minorHAnsi" w:hAnsiTheme="minorHAnsi" w:cstheme="minorHAnsi"/>
          <w:bCs/>
          <w:sz w:val="22"/>
          <w:szCs w:val="22"/>
          <w:lang w:val="en-GB"/>
        </w:rPr>
        <w:t xml:space="preserve">For </w:t>
      </w:r>
      <w:r w:rsidR="00374E84" w:rsidRPr="00F82730">
        <w:rPr>
          <w:rFonts w:asciiTheme="minorHAnsi" w:hAnsiTheme="minorHAnsi" w:cstheme="minorHAnsi"/>
          <w:bCs/>
          <w:sz w:val="22"/>
          <w:szCs w:val="22"/>
          <w:lang w:val="en-GB"/>
        </w:rPr>
        <w:t>additional information</w:t>
      </w:r>
      <w:r w:rsidRPr="00F82730">
        <w:rPr>
          <w:rFonts w:asciiTheme="minorHAnsi" w:hAnsiTheme="minorHAnsi" w:cstheme="minorHAnsi"/>
          <w:bCs/>
          <w:sz w:val="22"/>
          <w:szCs w:val="22"/>
          <w:lang w:val="en-GB"/>
        </w:rPr>
        <w:t xml:space="preserve"> on the present call, applicants can refer to the following contacts:</w:t>
      </w:r>
    </w:p>
    <w:p w14:paraId="0DDACA2C" w14:textId="68B09233" w:rsidR="00D57324" w:rsidRPr="00F82730" w:rsidRDefault="00D57324" w:rsidP="00161778">
      <w:pPr>
        <w:ind w:left="284"/>
        <w:jc w:val="both"/>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firstRow="1" w:lastRow="1" w:firstColumn="1" w:lastColumn="1" w:noHBand="0" w:noVBand="0"/>
      </w:tblPr>
      <w:tblGrid>
        <w:gridCol w:w="4962"/>
        <w:gridCol w:w="5232"/>
      </w:tblGrid>
      <w:tr w:rsidR="00D57324" w:rsidRPr="0083436E" w14:paraId="0D689B65" w14:textId="77777777" w:rsidTr="00027600">
        <w:tc>
          <w:tcPr>
            <w:tcW w:w="2434" w:type="pct"/>
            <w:shd w:val="clear" w:color="auto" w:fill="auto"/>
          </w:tcPr>
          <w:p w14:paraId="1D8AA346" w14:textId="573D9FAD" w:rsidR="00D57324" w:rsidRPr="00F82730" w:rsidRDefault="00D57324" w:rsidP="00BA3316">
            <w:pPr>
              <w:ind w:left="284"/>
              <w:jc w:val="center"/>
              <w:rPr>
                <w:rFonts w:asciiTheme="minorHAnsi" w:hAnsiTheme="minorHAnsi" w:cstheme="minorHAnsi"/>
                <w:sz w:val="22"/>
                <w:szCs w:val="22"/>
                <w:lang w:val="en-GB"/>
              </w:rPr>
            </w:pPr>
            <w:r w:rsidRPr="00F82730">
              <w:rPr>
                <w:rFonts w:asciiTheme="minorHAnsi" w:hAnsiTheme="minorHAnsi" w:cstheme="minorHAnsi"/>
                <w:b/>
                <w:sz w:val="22"/>
                <w:szCs w:val="22"/>
                <w:lang w:val="en-GB"/>
              </w:rPr>
              <w:t>In Italy</w:t>
            </w:r>
          </w:p>
        </w:tc>
        <w:tc>
          <w:tcPr>
            <w:tcW w:w="2566" w:type="pct"/>
            <w:shd w:val="clear" w:color="auto" w:fill="auto"/>
          </w:tcPr>
          <w:p w14:paraId="6AA66B20" w14:textId="7223A6C2" w:rsidR="00D57324" w:rsidRPr="00F82730" w:rsidRDefault="00D57324" w:rsidP="00BA3316">
            <w:pPr>
              <w:ind w:left="284"/>
              <w:jc w:val="center"/>
              <w:rPr>
                <w:rFonts w:asciiTheme="minorHAnsi" w:hAnsiTheme="minorHAnsi" w:cstheme="minorHAnsi"/>
                <w:sz w:val="22"/>
                <w:szCs w:val="22"/>
                <w:lang w:val="en-GB"/>
              </w:rPr>
            </w:pPr>
            <w:r w:rsidRPr="00F82730">
              <w:rPr>
                <w:rFonts w:asciiTheme="minorHAnsi" w:hAnsiTheme="minorHAnsi" w:cstheme="minorHAnsi"/>
                <w:b/>
                <w:sz w:val="22"/>
                <w:szCs w:val="22"/>
                <w:lang w:val="en-GB"/>
              </w:rPr>
              <w:t xml:space="preserve">In </w:t>
            </w:r>
            <w:r w:rsidR="001633E9" w:rsidRPr="00F82730">
              <w:rPr>
                <w:rFonts w:asciiTheme="minorHAnsi" w:hAnsiTheme="minorHAnsi" w:cstheme="minorHAnsi"/>
                <w:b/>
                <w:sz w:val="22"/>
                <w:szCs w:val="22"/>
                <w:lang w:val="en-GB"/>
              </w:rPr>
              <w:t>Serbia</w:t>
            </w:r>
          </w:p>
        </w:tc>
      </w:tr>
      <w:tr w:rsidR="00D57324" w:rsidRPr="0083436E" w14:paraId="21A3341A" w14:textId="77777777" w:rsidTr="00027600">
        <w:tc>
          <w:tcPr>
            <w:tcW w:w="2434" w:type="pct"/>
            <w:shd w:val="clear" w:color="auto" w:fill="auto"/>
          </w:tcPr>
          <w:p w14:paraId="011E3355" w14:textId="77777777" w:rsidR="00D57324" w:rsidRPr="0016182B" w:rsidRDefault="00D57324" w:rsidP="00BA3316">
            <w:pPr>
              <w:ind w:left="284"/>
              <w:jc w:val="center"/>
              <w:rPr>
                <w:rFonts w:asciiTheme="minorHAnsi" w:hAnsiTheme="minorHAnsi" w:cstheme="minorHAnsi"/>
                <w:sz w:val="22"/>
                <w:szCs w:val="22"/>
                <w:lang w:val="en-GB"/>
              </w:rPr>
            </w:pPr>
          </w:p>
          <w:p w14:paraId="07FA28AD" w14:textId="77777777" w:rsidR="0016182B" w:rsidRPr="0016182B" w:rsidRDefault="0016182B" w:rsidP="00BA3316">
            <w:pPr>
              <w:ind w:left="284"/>
              <w:jc w:val="center"/>
              <w:rPr>
                <w:rFonts w:asciiTheme="minorHAnsi" w:hAnsiTheme="minorHAnsi" w:cstheme="minorHAnsi"/>
                <w:sz w:val="22"/>
                <w:szCs w:val="22"/>
                <w:lang w:val="en-GB"/>
              </w:rPr>
            </w:pPr>
          </w:p>
          <w:p w14:paraId="7EA3FBD9" w14:textId="09A94655" w:rsidR="00D57324" w:rsidRPr="0016182B" w:rsidRDefault="00D57324" w:rsidP="00BA3316">
            <w:pPr>
              <w:ind w:left="284"/>
              <w:jc w:val="center"/>
              <w:rPr>
                <w:rFonts w:asciiTheme="minorHAnsi" w:hAnsiTheme="minorHAnsi" w:cstheme="minorHAnsi"/>
                <w:sz w:val="22"/>
                <w:szCs w:val="22"/>
                <w:lang w:val="en-GB"/>
              </w:rPr>
            </w:pPr>
            <w:r w:rsidRPr="009155E4">
              <w:rPr>
                <w:rFonts w:asciiTheme="minorHAnsi" w:hAnsiTheme="minorHAnsi" w:cstheme="minorHAnsi"/>
                <w:sz w:val="22"/>
                <w:szCs w:val="22"/>
                <w:lang w:val="en-US"/>
              </w:rPr>
              <w:t>Office IX</w:t>
            </w:r>
            <w:r w:rsidR="006B5830" w:rsidRPr="009155E4">
              <w:rPr>
                <w:rFonts w:asciiTheme="minorHAnsi" w:hAnsiTheme="minorHAnsi" w:cstheme="minorHAnsi"/>
                <w:sz w:val="22"/>
                <w:szCs w:val="22"/>
                <w:lang w:val="en-US"/>
              </w:rPr>
              <w:t xml:space="preserve"> -</w:t>
            </w:r>
            <w:r w:rsidRPr="009155E4">
              <w:rPr>
                <w:rFonts w:asciiTheme="minorHAnsi" w:hAnsiTheme="minorHAnsi" w:cstheme="minorHAnsi"/>
                <w:sz w:val="22"/>
                <w:szCs w:val="22"/>
                <w:lang w:val="en-US"/>
              </w:rPr>
              <w:t xml:space="preserve"> </w:t>
            </w:r>
            <w:r w:rsidR="00DC7782" w:rsidRPr="00DC7782">
              <w:rPr>
                <w:rFonts w:asciiTheme="minorHAnsi" w:hAnsiTheme="minorHAnsi" w:cstheme="minorHAnsi"/>
                <w:sz w:val="22"/>
                <w:szCs w:val="22"/>
                <w:lang w:val="en-GB"/>
              </w:rPr>
              <w:t>Directorate General for Country Promotion</w:t>
            </w:r>
          </w:p>
          <w:p w14:paraId="7E95CF4C" w14:textId="443D6BB1" w:rsidR="00D57324" w:rsidRPr="0016182B" w:rsidRDefault="00D57324" w:rsidP="00BA3316">
            <w:pPr>
              <w:ind w:left="284"/>
              <w:jc w:val="center"/>
              <w:rPr>
                <w:rFonts w:asciiTheme="minorHAnsi" w:hAnsiTheme="minorHAnsi" w:cstheme="minorHAnsi"/>
                <w:sz w:val="22"/>
                <w:szCs w:val="22"/>
                <w:lang w:val="en-GB"/>
              </w:rPr>
            </w:pPr>
            <w:r w:rsidRPr="0016182B">
              <w:rPr>
                <w:rFonts w:asciiTheme="minorHAnsi" w:hAnsiTheme="minorHAnsi" w:cstheme="minorHAnsi"/>
                <w:sz w:val="22"/>
                <w:szCs w:val="22"/>
                <w:lang w:val="en-GB"/>
              </w:rPr>
              <w:t>Ministry of Foreign Affairs and International Cooperation</w:t>
            </w:r>
            <w:r w:rsidR="006B5830" w:rsidRPr="0016182B">
              <w:rPr>
                <w:rFonts w:asciiTheme="minorHAnsi" w:hAnsiTheme="minorHAnsi" w:cstheme="minorHAnsi"/>
                <w:sz w:val="22"/>
                <w:szCs w:val="22"/>
                <w:lang w:val="en-GB"/>
              </w:rPr>
              <w:t xml:space="preserve"> (MAECI)</w:t>
            </w:r>
          </w:p>
          <w:p w14:paraId="01A7EA3E" w14:textId="7F7F6AD8" w:rsidR="00D57324" w:rsidRPr="0016182B" w:rsidRDefault="00D57324" w:rsidP="00BA3316">
            <w:pPr>
              <w:ind w:left="284"/>
              <w:jc w:val="center"/>
              <w:rPr>
                <w:rFonts w:asciiTheme="minorHAnsi" w:hAnsiTheme="minorHAnsi" w:cstheme="minorHAnsi"/>
                <w:sz w:val="22"/>
                <w:szCs w:val="22"/>
              </w:rPr>
            </w:pPr>
            <w:r w:rsidRPr="0016182B">
              <w:rPr>
                <w:rFonts w:asciiTheme="minorHAnsi" w:hAnsiTheme="minorHAnsi" w:cstheme="minorHAnsi"/>
                <w:sz w:val="22"/>
                <w:szCs w:val="22"/>
              </w:rPr>
              <w:t xml:space="preserve">E-mail:  </w:t>
            </w:r>
            <w:hyperlink r:id="rId18" w:history="1">
              <w:r w:rsidR="006B5830" w:rsidRPr="0016182B">
                <w:rPr>
                  <w:rStyle w:val="Hyperlink"/>
                  <w:rFonts w:asciiTheme="minorHAnsi" w:hAnsiTheme="minorHAnsi" w:cstheme="minorHAnsi"/>
                  <w:sz w:val="22"/>
                  <w:szCs w:val="22"/>
                </w:rPr>
                <w:t>dgsp-09bandi</w:t>
              </w:r>
              <w:r w:rsidR="00BA3316" w:rsidRPr="0016182B">
                <w:rPr>
                  <w:rStyle w:val="Hyperlink"/>
                  <w:rFonts w:asciiTheme="minorHAnsi" w:hAnsiTheme="minorHAnsi" w:cstheme="minorHAnsi"/>
                  <w:sz w:val="22"/>
                  <w:szCs w:val="22"/>
                </w:rPr>
                <w:t>3.esteri.it</w:t>
              </w:r>
            </w:hyperlink>
          </w:p>
          <w:p w14:paraId="3088E751" w14:textId="77777777" w:rsidR="00D57324" w:rsidRDefault="00D57324" w:rsidP="00BA3316">
            <w:pPr>
              <w:ind w:left="284"/>
              <w:jc w:val="center"/>
              <w:rPr>
                <w:rFonts w:asciiTheme="minorHAnsi" w:hAnsiTheme="minorHAnsi" w:cstheme="minorHAnsi"/>
                <w:sz w:val="22"/>
                <w:szCs w:val="22"/>
              </w:rPr>
            </w:pPr>
          </w:p>
          <w:p w14:paraId="470A9AB6" w14:textId="77777777" w:rsidR="002E7842" w:rsidRDefault="002E7842" w:rsidP="00BA3316">
            <w:pPr>
              <w:ind w:left="284"/>
              <w:jc w:val="center"/>
              <w:rPr>
                <w:rFonts w:asciiTheme="minorHAnsi" w:hAnsiTheme="minorHAnsi" w:cstheme="minorHAnsi"/>
                <w:sz w:val="22"/>
                <w:szCs w:val="22"/>
              </w:rPr>
            </w:pPr>
          </w:p>
          <w:p w14:paraId="21D1FFA0" w14:textId="07B6E61C" w:rsidR="002E7842" w:rsidRPr="0016182B" w:rsidRDefault="002E7842" w:rsidP="00BA3316">
            <w:pPr>
              <w:ind w:left="284"/>
              <w:jc w:val="center"/>
              <w:rPr>
                <w:rFonts w:asciiTheme="minorHAnsi" w:hAnsiTheme="minorHAnsi" w:cstheme="minorHAnsi"/>
                <w:sz w:val="22"/>
                <w:szCs w:val="22"/>
              </w:rPr>
            </w:pPr>
          </w:p>
        </w:tc>
        <w:tc>
          <w:tcPr>
            <w:tcW w:w="2566" w:type="pct"/>
            <w:shd w:val="clear" w:color="auto" w:fill="auto"/>
          </w:tcPr>
          <w:p w14:paraId="431586C8" w14:textId="77777777" w:rsidR="00190298" w:rsidRPr="0016182B" w:rsidRDefault="00190298" w:rsidP="00BA3316">
            <w:pPr>
              <w:jc w:val="center"/>
              <w:rPr>
                <w:rFonts w:asciiTheme="minorHAnsi" w:eastAsia="Calibri" w:hAnsiTheme="minorHAnsi" w:cstheme="minorHAnsi"/>
                <w:b/>
                <w:sz w:val="22"/>
                <w:szCs w:val="22"/>
              </w:rPr>
            </w:pPr>
          </w:p>
          <w:p w14:paraId="78ACB5C1" w14:textId="77777777" w:rsidR="00190298" w:rsidRPr="0016182B" w:rsidRDefault="00190298" w:rsidP="00BA3316">
            <w:pPr>
              <w:jc w:val="center"/>
              <w:rPr>
                <w:rFonts w:asciiTheme="minorHAnsi" w:eastAsia="Calibri" w:hAnsiTheme="minorHAnsi" w:cstheme="minorHAnsi"/>
                <w:b/>
                <w:sz w:val="22"/>
                <w:szCs w:val="22"/>
              </w:rPr>
            </w:pPr>
          </w:p>
          <w:p w14:paraId="09E87D45" w14:textId="7945752A" w:rsidR="00190298" w:rsidRPr="0016182B" w:rsidRDefault="00190298" w:rsidP="00BA3316">
            <w:pPr>
              <w:jc w:val="center"/>
              <w:rPr>
                <w:rFonts w:asciiTheme="minorHAnsi" w:eastAsia="Calibri" w:hAnsiTheme="minorHAnsi" w:cstheme="minorHAnsi"/>
                <w:sz w:val="22"/>
                <w:szCs w:val="22"/>
                <w:lang w:val="en-US"/>
              </w:rPr>
            </w:pPr>
            <w:r w:rsidRPr="0016182B">
              <w:rPr>
                <w:rFonts w:asciiTheme="minorHAnsi" w:eastAsia="Calibri" w:hAnsiTheme="minorHAnsi" w:cstheme="minorHAnsi"/>
                <w:sz w:val="22"/>
                <w:szCs w:val="22"/>
                <w:lang w:val="en-US"/>
              </w:rPr>
              <w:t>Ministry of Science, Technological Development and Innovation</w:t>
            </w:r>
          </w:p>
          <w:p w14:paraId="371A715F" w14:textId="7D6B15C9" w:rsidR="00190298" w:rsidRPr="0016182B" w:rsidRDefault="00190298" w:rsidP="00BA3316">
            <w:pPr>
              <w:jc w:val="center"/>
              <w:rPr>
                <w:rFonts w:asciiTheme="minorHAnsi" w:eastAsia="Calibri" w:hAnsiTheme="minorHAnsi" w:cstheme="minorHAnsi"/>
                <w:sz w:val="22"/>
                <w:szCs w:val="22"/>
                <w:lang w:val="en-US"/>
              </w:rPr>
            </w:pPr>
            <w:r w:rsidRPr="0016182B">
              <w:rPr>
                <w:rFonts w:asciiTheme="minorHAnsi" w:eastAsia="Calibri" w:hAnsiTheme="minorHAnsi" w:cstheme="minorHAnsi"/>
                <w:sz w:val="22"/>
                <w:szCs w:val="22"/>
                <w:lang w:val="en-US"/>
              </w:rPr>
              <w:t>Department of International Cooperation and European Integration</w:t>
            </w:r>
          </w:p>
          <w:p w14:paraId="0C7C10EC" w14:textId="77777777" w:rsidR="00190298" w:rsidRPr="0016182B" w:rsidRDefault="00190298" w:rsidP="00BA3316">
            <w:pPr>
              <w:jc w:val="center"/>
              <w:rPr>
                <w:rFonts w:asciiTheme="minorHAnsi" w:eastAsia="Calibri" w:hAnsiTheme="minorHAnsi" w:cstheme="minorHAnsi"/>
                <w:sz w:val="22"/>
                <w:szCs w:val="22"/>
                <w:lang w:val="en-US"/>
              </w:rPr>
            </w:pPr>
            <w:r w:rsidRPr="0016182B">
              <w:rPr>
                <w:rFonts w:asciiTheme="minorHAnsi" w:eastAsia="Calibri" w:hAnsiTheme="minorHAnsi" w:cstheme="minorHAnsi"/>
                <w:sz w:val="22"/>
                <w:szCs w:val="22"/>
                <w:lang w:val="en-US"/>
              </w:rPr>
              <w:t>Nemanjina 22-26</w:t>
            </w:r>
          </w:p>
          <w:p w14:paraId="0EA1E52F" w14:textId="77777777" w:rsidR="00190298" w:rsidRPr="0016182B" w:rsidRDefault="00190298" w:rsidP="00BA3316">
            <w:pPr>
              <w:jc w:val="center"/>
              <w:rPr>
                <w:rFonts w:asciiTheme="minorHAnsi" w:eastAsia="Calibri" w:hAnsiTheme="minorHAnsi" w:cstheme="minorHAnsi"/>
                <w:sz w:val="22"/>
                <w:szCs w:val="22"/>
                <w:lang w:val="en-US"/>
              </w:rPr>
            </w:pPr>
            <w:r w:rsidRPr="0016182B">
              <w:rPr>
                <w:rFonts w:asciiTheme="minorHAnsi" w:eastAsia="Calibri" w:hAnsiTheme="minorHAnsi" w:cstheme="minorHAnsi"/>
                <w:sz w:val="22"/>
                <w:szCs w:val="22"/>
                <w:lang w:val="en-US"/>
              </w:rPr>
              <w:t>11000 Belgrade</w:t>
            </w:r>
          </w:p>
          <w:p w14:paraId="73E1FF6F" w14:textId="77777777" w:rsidR="00190298" w:rsidRPr="0016182B" w:rsidRDefault="00190298" w:rsidP="00BA3316">
            <w:pPr>
              <w:jc w:val="center"/>
              <w:rPr>
                <w:rFonts w:asciiTheme="minorHAnsi" w:eastAsia="Calibri" w:hAnsiTheme="minorHAnsi" w:cstheme="minorHAnsi"/>
                <w:sz w:val="22"/>
                <w:szCs w:val="22"/>
                <w:lang w:val="en-US"/>
              </w:rPr>
            </w:pPr>
            <w:r w:rsidRPr="0016182B">
              <w:rPr>
                <w:rFonts w:asciiTheme="minorHAnsi" w:eastAsia="Calibri" w:hAnsiTheme="minorHAnsi" w:cstheme="minorHAnsi"/>
                <w:sz w:val="22"/>
                <w:szCs w:val="22"/>
                <w:lang w:val="en-US"/>
              </w:rPr>
              <w:t>Republic of Serbia</w:t>
            </w:r>
          </w:p>
          <w:p w14:paraId="40112A7A" w14:textId="77777777" w:rsidR="00190298" w:rsidRPr="0016182B" w:rsidRDefault="00190298" w:rsidP="00BA3316">
            <w:pPr>
              <w:jc w:val="center"/>
              <w:rPr>
                <w:rFonts w:asciiTheme="minorHAnsi" w:hAnsiTheme="minorHAnsi" w:cstheme="minorHAnsi"/>
                <w:sz w:val="22"/>
                <w:szCs w:val="22"/>
                <w:lang w:val="en-US"/>
              </w:rPr>
            </w:pPr>
            <w:r w:rsidRPr="0016182B">
              <w:rPr>
                <w:rFonts w:asciiTheme="minorHAnsi" w:hAnsiTheme="minorHAnsi" w:cstheme="minorHAnsi"/>
                <w:sz w:val="22"/>
                <w:szCs w:val="22"/>
                <w:lang w:val="en-US"/>
              </w:rPr>
              <w:t>Phone: +381 11 3616 529</w:t>
            </w:r>
          </w:p>
          <w:p w14:paraId="10487253" w14:textId="04DD008E" w:rsidR="00D57324" w:rsidRPr="0024018F" w:rsidRDefault="00190298" w:rsidP="00BA3316">
            <w:pPr>
              <w:jc w:val="center"/>
              <w:rPr>
                <w:rFonts w:asciiTheme="minorHAnsi" w:hAnsiTheme="minorHAnsi" w:cstheme="minorHAnsi"/>
                <w:sz w:val="22"/>
                <w:szCs w:val="22"/>
              </w:rPr>
            </w:pPr>
            <w:r w:rsidRPr="0016182B">
              <w:rPr>
                <w:rFonts w:asciiTheme="minorHAnsi" w:eastAsia="Calibri" w:hAnsiTheme="minorHAnsi" w:cstheme="minorHAnsi"/>
                <w:sz w:val="22"/>
                <w:szCs w:val="22"/>
              </w:rPr>
              <w:t>e-mail:</w:t>
            </w:r>
            <w:r w:rsidR="00BE5459">
              <w:rPr>
                <w:rFonts w:asciiTheme="minorHAnsi" w:eastAsia="Calibri" w:hAnsiTheme="minorHAnsi" w:cstheme="minorHAnsi"/>
                <w:sz w:val="22"/>
                <w:szCs w:val="22"/>
              </w:rPr>
              <w:t xml:space="preserve"> </w:t>
            </w:r>
            <w:hyperlink r:id="rId19" w:history="1">
              <w:r w:rsidR="00BE5459" w:rsidRPr="00094FC7">
                <w:rPr>
                  <w:rStyle w:val="Hyperlink"/>
                  <w:rFonts w:asciiTheme="minorHAnsi" w:eastAsia="Calibri" w:hAnsiTheme="minorHAnsi" w:cstheme="minorHAnsi"/>
                  <w:sz w:val="22"/>
                  <w:szCs w:val="22"/>
                </w:rPr>
                <w:t>svetlana.bogdanovic@nitra.gov.rs</w:t>
              </w:r>
            </w:hyperlink>
            <w:r w:rsidR="00BE5459">
              <w:rPr>
                <w:rFonts w:asciiTheme="minorHAnsi" w:eastAsia="Calibri" w:hAnsiTheme="minorHAnsi" w:cstheme="minorHAnsi"/>
                <w:sz w:val="22"/>
                <w:szCs w:val="22"/>
              </w:rPr>
              <w:t xml:space="preserve"> </w:t>
            </w:r>
          </w:p>
          <w:p w14:paraId="465686EC" w14:textId="6653EE01" w:rsidR="00D57324" w:rsidRPr="0024018F" w:rsidRDefault="00D57324" w:rsidP="00BA3316">
            <w:pPr>
              <w:ind w:left="284"/>
              <w:jc w:val="center"/>
              <w:rPr>
                <w:rFonts w:asciiTheme="minorHAnsi" w:hAnsiTheme="minorHAnsi" w:cstheme="minorHAnsi"/>
                <w:sz w:val="22"/>
                <w:szCs w:val="22"/>
              </w:rPr>
            </w:pPr>
          </w:p>
          <w:p w14:paraId="0082E6BD" w14:textId="77777777" w:rsidR="00D57324" w:rsidRPr="0024018F" w:rsidRDefault="00D57324" w:rsidP="00BA3316">
            <w:pPr>
              <w:ind w:left="284"/>
              <w:jc w:val="center"/>
              <w:rPr>
                <w:rFonts w:asciiTheme="minorHAnsi" w:hAnsiTheme="minorHAnsi" w:cstheme="minorHAnsi"/>
                <w:sz w:val="22"/>
                <w:szCs w:val="22"/>
              </w:rPr>
            </w:pPr>
          </w:p>
          <w:p w14:paraId="38DA981C" w14:textId="77777777" w:rsidR="00D57324" w:rsidRPr="0024018F" w:rsidRDefault="00D57324" w:rsidP="00BA3316">
            <w:pPr>
              <w:ind w:left="284"/>
              <w:jc w:val="center"/>
              <w:rPr>
                <w:rFonts w:asciiTheme="minorHAnsi" w:hAnsiTheme="minorHAnsi" w:cstheme="minorHAnsi"/>
                <w:sz w:val="22"/>
                <w:szCs w:val="22"/>
              </w:rPr>
            </w:pPr>
          </w:p>
          <w:p w14:paraId="350A2D89" w14:textId="77777777" w:rsidR="00D57324" w:rsidRPr="0024018F" w:rsidRDefault="00D57324" w:rsidP="00BA3316">
            <w:pPr>
              <w:ind w:left="284"/>
              <w:jc w:val="center"/>
              <w:rPr>
                <w:rFonts w:asciiTheme="minorHAnsi" w:hAnsiTheme="minorHAnsi" w:cstheme="minorHAnsi"/>
                <w:sz w:val="22"/>
                <w:szCs w:val="22"/>
              </w:rPr>
            </w:pPr>
          </w:p>
          <w:p w14:paraId="6281AB06" w14:textId="77777777" w:rsidR="00D57324" w:rsidRPr="0024018F" w:rsidRDefault="00D57324" w:rsidP="00BA3316">
            <w:pPr>
              <w:ind w:left="284"/>
              <w:jc w:val="center"/>
              <w:rPr>
                <w:rFonts w:asciiTheme="minorHAnsi" w:hAnsiTheme="minorHAnsi" w:cstheme="minorHAnsi"/>
                <w:sz w:val="22"/>
                <w:szCs w:val="22"/>
              </w:rPr>
            </w:pPr>
          </w:p>
          <w:p w14:paraId="238ADF3F" w14:textId="77777777" w:rsidR="00D57324" w:rsidRPr="0024018F" w:rsidRDefault="00D57324" w:rsidP="00BA3316">
            <w:pPr>
              <w:ind w:left="284"/>
              <w:jc w:val="center"/>
              <w:rPr>
                <w:rFonts w:asciiTheme="minorHAnsi" w:hAnsiTheme="minorHAnsi" w:cstheme="minorHAnsi"/>
                <w:sz w:val="22"/>
                <w:szCs w:val="22"/>
              </w:rPr>
            </w:pPr>
          </w:p>
        </w:tc>
      </w:tr>
    </w:tbl>
    <w:p w14:paraId="1D236F4F" w14:textId="4ED92D31" w:rsidR="000A105F" w:rsidRPr="0024018F" w:rsidRDefault="000A105F" w:rsidP="00B908C7">
      <w:pPr>
        <w:rPr>
          <w:rFonts w:asciiTheme="minorHAnsi" w:hAnsiTheme="minorHAnsi" w:cstheme="minorHAnsi"/>
          <w:sz w:val="22"/>
          <w:szCs w:val="22"/>
        </w:rPr>
      </w:pPr>
    </w:p>
    <w:sectPr w:rsidR="000A105F" w:rsidRPr="0024018F" w:rsidSect="00161778">
      <w:footerReference w:type="even" r:id="rId20"/>
      <w:footerReference w:type="default" r:id="rId21"/>
      <w:headerReference w:type="first" r:id="rId22"/>
      <w:footerReference w:type="first" r:id="rId2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A1A7" w14:textId="77777777" w:rsidR="00D52948" w:rsidRDefault="00D52948">
      <w:r>
        <w:separator/>
      </w:r>
    </w:p>
  </w:endnote>
  <w:endnote w:type="continuationSeparator" w:id="0">
    <w:p w14:paraId="1A5F3836" w14:textId="77777777" w:rsidR="00D52948" w:rsidRDefault="00D5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9757877"/>
      <w:docPartObj>
        <w:docPartGallery w:val="Page Numbers (Bottom of Page)"/>
        <w:docPartUnique/>
      </w:docPartObj>
    </w:sdtPr>
    <w:sdtEndPr>
      <w:rPr>
        <w:rStyle w:val="PageNumber"/>
      </w:rPr>
    </w:sdtEndPr>
    <w:sdtContent>
      <w:p w14:paraId="60A6D9B1" w14:textId="5579B8FF" w:rsidR="00D742A5" w:rsidRDefault="00D742A5" w:rsidP="00EA5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414F">
          <w:rPr>
            <w:rStyle w:val="PageNumber"/>
            <w:noProof/>
          </w:rPr>
          <w:t>2</w:t>
        </w:r>
        <w:r>
          <w:rPr>
            <w:rStyle w:val="PageNumber"/>
          </w:rPr>
          <w:fldChar w:fldCharType="end"/>
        </w:r>
      </w:p>
    </w:sdtContent>
  </w:sdt>
  <w:p w14:paraId="7BFA37FC" w14:textId="77777777" w:rsidR="00D742A5" w:rsidRDefault="00D742A5" w:rsidP="00103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35D2" w14:textId="3CB13009" w:rsidR="00D6359E" w:rsidRDefault="00D52948">
    <w:pPr>
      <w:pStyle w:val="Footer"/>
      <w:jc w:val="right"/>
    </w:pPr>
    <w:sdt>
      <w:sdtPr>
        <w:id w:val="332648423"/>
        <w:docPartObj>
          <w:docPartGallery w:val="Page Numbers (Bottom of Page)"/>
          <w:docPartUnique/>
        </w:docPartObj>
      </w:sdtPr>
      <w:sdtEndPr/>
      <w:sdtContent>
        <w:r w:rsidR="00D6359E">
          <w:fldChar w:fldCharType="begin"/>
        </w:r>
        <w:r w:rsidR="00D6359E">
          <w:instrText>PAGE   \* MERGEFORMAT</w:instrText>
        </w:r>
        <w:r w:rsidR="00D6359E">
          <w:fldChar w:fldCharType="separate"/>
        </w:r>
        <w:r w:rsidR="00312182">
          <w:rPr>
            <w:noProof/>
          </w:rPr>
          <w:t>4</w:t>
        </w:r>
        <w:r w:rsidR="00D6359E">
          <w:fldChar w:fldCharType="end"/>
        </w:r>
      </w:sdtContent>
    </w:sdt>
    <w:r w:rsidR="00D6359E">
      <w:t>/5</w:t>
    </w:r>
  </w:p>
  <w:p w14:paraId="3E4E21A4" w14:textId="77777777" w:rsidR="00D6359E" w:rsidRDefault="00D6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694549"/>
      <w:docPartObj>
        <w:docPartGallery w:val="Page Numbers (Bottom of Page)"/>
        <w:docPartUnique/>
      </w:docPartObj>
    </w:sdtPr>
    <w:sdtEndPr/>
    <w:sdtContent>
      <w:p w14:paraId="2C6993C3" w14:textId="395F14D9" w:rsidR="009F0786" w:rsidRDefault="009F0786">
        <w:pPr>
          <w:pStyle w:val="Footer"/>
          <w:jc w:val="right"/>
        </w:pPr>
        <w:r>
          <w:fldChar w:fldCharType="begin"/>
        </w:r>
        <w:r>
          <w:instrText>PAGE   \* MERGEFORMAT</w:instrText>
        </w:r>
        <w:r>
          <w:fldChar w:fldCharType="separate"/>
        </w:r>
        <w:r w:rsidR="00312182">
          <w:rPr>
            <w:noProof/>
          </w:rPr>
          <w:t>1</w:t>
        </w:r>
        <w:r>
          <w:fldChar w:fldCharType="end"/>
        </w:r>
      </w:p>
    </w:sdtContent>
  </w:sdt>
  <w:p w14:paraId="44AFE6D8" w14:textId="77777777" w:rsidR="009F0786" w:rsidRDefault="009F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7CD0" w14:textId="77777777" w:rsidR="00D52948" w:rsidRDefault="00D52948">
      <w:r>
        <w:separator/>
      </w:r>
    </w:p>
  </w:footnote>
  <w:footnote w:type="continuationSeparator" w:id="0">
    <w:p w14:paraId="4B9E81F4" w14:textId="77777777" w:rsidR="00D52948" w:rsidRDefault="00D5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E78F" w14:textId="5CE92028" w:rsidR="00C343BB" w:rsidRDefault="00C343BB" w:rsidP="00C343BB">
    <w:pPr>
      <w:pStyle w:val="Header"/>
      <w:tabs>
        <w:tab w:val="clear" w:pos="4513"/>
      </w:tabs>
      <w:rPr>
        <w:lang w:val="en-US"/>
      </w:rPr>
    </w:pPr>
  </w:p>
  <w:p w14:paraId="6EB292B4" w14:textId="417E7343" w:rsidR="00523878" w:rsidRDefault="00523878" w:rsidP="00C343BB">
    <w:pPr>
      <w:pStyle w:val="Header"/>
      <w:tabs>
        <w:tab w:val="clear" w:pos="4513"/>
      </w:tabs>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523878" w:rsidRPr="003F3EE0" w14:paraId="24BBE4F0" w14:textId="77777777" w:rsidTr="00523878">
      <w:tc>
        <w:tcPr>
          <w:tcW w:w="5097" w:type="dxa"/>
          <w:vAlign w:val="center"/>
        </w:tcPr>
        <w:p w14:paraId="0FC42439" w14:textId="729BD0BE" w:rsidR="00523878" w:rsidRDefault="00523878" w:rsidP="00C343BB">
          <w:pPr>
            <w:pStyle w:val="Header"/>
            <w:tabs>
              <w:tab w:val="clear" w:pos="4513"/>
            </w:tabs>
            <w:rPr>
              <w:lang w:val="en-US"/>
            </w:rPr>
          </w:pPr>
          <w:r>
            <w:rPr>
              <w:noProof/>
              <w:lang w:val="en-US" w:eastAsia="en-US"/>
            </w:rPr>
            <w:drawing>
              <wp:anchor distT="0" distB="0" distL="114300" distR="114300" simplePos="0" relativeHeight="251658240" behindDoc="1" locked="0" layoutInCell="1" allowOverlap="1" wp14:anchorId="23715DE5" wp14:editId="13842B33">
                <wp:simplePos x="0" y="0"/>
                <wp:positionH relativeFrom="column">
                  <wp:posOffset>550545</wp:posOffset>
                </wp:positionH>
                <wp:positionV relativeFrom="paragraph">
                  <wp:posOffset>85725</wp:posOffset>
                </wp:positionV>
                <wp:extent cx="2156460" cy="565785"/>
                <wp:effectExtent l="0" t="0" r="0" b="5715"/>
                <wp:wrapTight wrapText="bothSides">
                  <wp:wrapPolygon edited="0">
                    <wp:start x="1336" y="0"/>
                    <wp:lineTo x="0" y="2182"/>
                    <wp:lineTo x="0" y="18182"/>
                    <wp:lineTo x="954" y="21091"/>
                    <wp:lineTo x="3625" y="21091"/>
                    <wp:lineTo x="19081" y="17455"/>
                    <wp:lineTo x="19654" y="16000"/>
                    <wp:lineTo x="17746" y="11636"/>
                    <wp:lineTo x="21371" y="6545"/>
                    <wp:lineTo x="21371" y="3636"/>
                    <wp:lineTo x="3625" y="0"/>
                    <wp:lineTo x="1336"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56578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97" w:type="dxa"/>
        </w:tcPr>
        <w:p w14:paraId="443DB556" w14:textId="61D6D051" w:rsidR="00523878" w:rsidRDefault="00523878" w:rsidP="00523878">
          <w:pPr>
            <w:jc w:val="center"/>
            <w:rPr>
              <w:sz w:val="20"/>
              <w:szCs w:val="20"/>
              <w:lang w:val="en-US"/>
            </w:rPr>
          </w:pPr>
          <w:r>
            <w:rPr>
              <w:noProof/>
              <w:lang w:val="en-US" w:eastAsia="en-US"/>
            </w:rPr>
            <w:drawing>
              <wp:anchor distT="0" distB="0" distL="114300" distR="114300" simplePos="0" relativeHeight="251659264" behindDoc="0" locked="0" layoutInCell="1" allowOverlap="1" wp14:anchorId="7675DA1D" wp14:editId="4CD4592F">
                <wp:simplePos x="0" y="0"/>
                <wp:positionH relativeFrom="column">
                  <wp:posOffset>1282923</wp:posOffset>
                </wp:positionH>
                <wp:positionV relativeFrom="paragraph">
                  <wp:posOffset>2540</wp:posOffset>
                </wp:positionV>
                <wp:extent cx="600075" cy="895350"/>
                <wp:effectExtent l="0" t="0" r="9525" b="0"/>
                <wp:wrapTopAndBottom/>
                <wp:docPr id="4" name="Slika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anchor>
            </w:drawing>
          </w:r>
          <w:r w:rsidRPr="00C343BB">
            <w:rPr>
              <w:sz w:val="20"/>
              <w:szCs w:val="20"/>
              <w:lang w:val="en-US"/>
            </w:rPr>
            <w:t>MINISTRY OF SCIENCE</w:t>
          </w:r>
          <w:r w:rsidRPr="00C343BB">
            <w:rPr>
              <w:sz w:val="20"/>
              <w:szCs w:val="20"/>
              <w:lang w:val="sr-Cyrl-RS"/>
            </w:rPr>
            <w:t>,</w:t>
          </w:r>
          <w:r w:rsidRPr="00C343BB">
            <w:rPr>
              <w:sz w:val="20"/>
              <w:szCs w:val="20"/>
              <w:lang w:val="en-US"/>
            </w:rPr>
            <w:t>TECHNOLOGICAL</w:t>
          </w:r>
          <w:r w:rsidRPr="00C343BB">
            <w:rPr>
              <w:sz w:val="20"/>
              <w:szCs w:val="20"/>
              <w:lang w:val="sr-Cyrl-RS"/>
            </w:rPr>
            <w:t xml:space="preserve"> </w:t>
          </w:r>
          <w:r w:rsidRPr="00C343BB">
            <w:rPr>
              <w:sz w:val="20"/>
              <w:szCs w:val="20"/>
              <w:lang w:val="en-US"/>
            </w:rPr>
            <w:t>DEVELOPMENTAND INNOVATION</w:t>
          </w:r>
        </w:p>
        <w:p w14:paraId="72AE533B" w14:textId="34BFFC45" w:rsidR="00523878" w:rsidRDefault="00523878" w:rsidP="00523878">
          <w:pPr>
            <w:pStyle w:val="Header"/>
            <w:tabs>
              <w:tab w:val="clear" w:pos="4513"/>
            </w:tabs>
            <w:jc w:val="center"/>
            <w:rPr>
              <w:lang w:val="en-US"/>
            </w:rPr>
          </w:pPr>
        </w:p>
      </w:tc>
    </w:tr>
  </w:tbl>
  <w:p w14:paraId="2B189FCB" w14:textId="77777777" w:rsidR="00523878" w:rsidRPr="00EB7090" w:rsidRDefault="00523878" w:rsidP="00C343BB">
    <w:pPr>
      <w:pStyle w:val="Header"/>
      <w:tabs>
        <w:tab w:val="clear" w:pos="4513"/>
      </w:tabs>
      <w:rPr>
        <w:lang w:val="en-US"/>
      </w:rPr>
    </w:pPr>
  </w:p>
  <w:p w14:paraId="6FAB1F7B" w14:textId="65B4592E" w:rsidR="009F0786" w:rsidRPr="00EB7090" w:rsidRDefault="009F0786">
    <w:pPr>
      <w:pStyle w:val="Header"/>
      <w:rPr>
        <w:lang w:val="en-US"/>
      </w:rPr>
    </w:pPr>
    <w:r w:rsidRPr="00EB7090">
      <w:rPr>
        <w:lang w:val="en-US"/>
      </w:rPr>
      <w:t xml:space="preserve">                                                                                         </w:t>
    </w:r>
  </w:p>
  <w:p w14:paraId="4CCA8FDE" w14:textId="77777777" w:rsidR="001F0BA6" w:rsidRPr="00EB7090" w:rsidRDefault="001F0BA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339"/>
    <w:multiLevelType w:val="hybridMultilevel"/>
    <w:tmpl w:val="9482B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4053E"/>
    <w:multiLevelType w:val="hybridMultilevel"/>
    <w:tmpl w:val="AC64E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6502"/>
    <w:multiLevelType w:val="hybridMultilevel"/>
    <w:tmpl w:val="BA386FA6"/>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 w15:restartNumberingAfterBreak="0">
    <w:nsid w:val="1C825A6D"/>
    <w:multiLevelType w:val="hybridMultilevel"/>
    <w:tmpl w:val="82383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0CA2"/>
    <w:multiLevelType w:val="hybridMultilevel"/>
    <w:tmpl w:val="A404AB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0A4169"/>
    <w:multiLevelType w:val="hybridMultilevel"/>
    <w:tmpl w:val="E18EA5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0C49DF"/>
    <w:multiLevelType w:val="hybridMultilevel"/>
    <w:tmpl w:val="7916C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736686"/>
    <w:multiLevelType w:val="hybridMultilevel"/>
    <w:tmpl w:val="A010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26589"/>
    <w:multiLevelType w:val="hybridMultilevel"/>
    <w:tmpl w:val="D9A424AA"/>
    <w:lvl w:ilvl="0" w:tplc="C452FC70">
      <w:numFmt w:val="bullet"/>
      <w:lvlText w:val="-"/>
      <w:lvlJc w:val="left"/>
      <w:pPr>
        <w:ind w:left="1485" w:hanging="360"/>
      </w:pPr>
      <w:rPr>
        <w:rFonts w:ascii="Calibri" w:eastAsia="Times New Roman" w:hAnsi="Calibri" w:cs="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61733DC1"/>
    <w:multiLevelType w:val="multilevel"/>
    <w:tmpl w:val="1FEE5AFE"/>
    <w:lvl w:ilvl="0">
      <w:start w:val="1"/>
      <w:numFmt w:val="decimal"/>
      <w:lvlText w:val="%1."/>
      <w:lvlJc w:val="left"/>
      <w:pPr>
        <w:ind w:left="360" w:hanging="360"/>
      </w:pPr>
      <w:rPr>
        <w:rFonts w:hint="default"/>
      </w:rPr>
    </w:lvl>
    <w:lvl w:ilvl="1">
      <w:start w:val="1"/>
      <w:numFmt w:val="decimal"/>
      <w:isLgl/>
      <w:lvlText w:val="%1.%2"/>
      <w:lvlJc w:val="left"/>
      <w:pPr>
        <w:ind w:left="86" w:hanging="360"/>
      </w:pPr>
      <w:rPr>
        <w:rFonts w:hint="default"/>
        <w:i/>
      </w:rPr>
    </w:lvl>
    <w:lvl w:ilvl="2">
      <w:start w:val="1"/>
      <w:numFmt w:val="decimal"/>
      <w:isLgl/>
      <w:lvlText w:val="%1.%2.%3"/>
      <w:lvlJc w:val="left"/>
      <w:pPr>
        <w:ind w:left="446" w:hanging="720"/>
      </w:pPr>
      <w:rPr>
        <w:rFonts w:hint="default"/>
        <w:i/>
      </w:rPr>
    </w:lvl>
    <w:lvl w:ilvl="3">
      <w:start w:val="1"/>
      <w:numFmt w:val="decimal"/>
      <w:isLgl/>
      <w:lvlText w:val="%1.%2.%3.%4"/>
      <w:lvlJc w:val="left"/>
      <w:pPr>
        <w:ind w:left="446" w:hanging="720"/>
      </w:pPr>
      <w:rPr>
        <w:rFonts w:hint="default"/>
        <w:i/>
      </w:rPr>
    </w:lvl>
    <w:lvl w:ilvl="4">
      <w:start w:val="1"/>
      <w:numFmt w:val="decimal"/>
      <w:isLgl/>
      <w:lvlText w:val="%1.%2.%3.%4.%5"/>
      <w:lvlJc w:val="left"/>
      <w:pPr>
        <w:ind w:left="806" w:hanging="1080"/>
      </w:pPr>
      <w:rPr>
        <w:rFonts w:hint="default"/>
        <w:i/>
      </w:rPr>
    </w:lvl>
    <w:lvl w:ilvl="5">
      <w:start w:val="1"/>
      <w:numFmt w:val="decimal"/>
      <w:isLgl/>
      <w:lvlText w:val="%1.%2.%3.%4.%5.%6"/>
      <w:lvlJc w:val="left"/>
      <w:pPr>
        <w:ind w:left="806" w:hanging="1080"/>
      </w:pPr>
      <w:rPr>
        <w:rFonts w:hint="default"/>
        <w:i/>
      </w:rPr>
    </w:lvl>
    <w:lvl w:ilvl="6">
      <w:start w:val="1"/>
      <w:numFmt w:val="decimal"/>
      <w:isLgl/>
      <w:lvlText w:val="%1.%2.%3.%4.%5.%6.%7"/>
      <w:lvlJc w:val="left"/>
      <w:pPr>
        <w:ind w:left="1166" w:hanging="1440"/>
      </w:pPr>
      <w:rPr>
        <w:rFonts w:hint="default"/>
        <w:i/>
      </w:rPr>
    </w:lvl>
    <w:lvl w:ilvl="7">
      <w:start w:val="1"/>
      <w:numFmt w:val="decimal"/>
      <w:isLgl/>
      <w:lvlText w:val="%1.%2.%3.%4.%5.%6.%7.%8"/>
      <w:lvlJc w:val="left"/>
      <w:pPr>
        <w:ind w:left="1166" w:hanging="1440"/>
      </w:pPr>
      <w:rPr>
        <w:rFonts w:hint="default"/>
        <w:i/>
      </w:rPr>
    </w:lvl>
    <w:lvl w:ilvl="8">
      <w:start w:val="1"/>
      <w:numFmt w:val="decimal"/>
      <w:isLgl/>
      <w:lvlText w:val="%1.%2.%3.%4.%5.%6.%7.%8.%9"/>
      <w:lvlJc w:val="left"/>
      <w:pPr>
        <w:ind w:left="1526" w:hanging="1800"/>
      </w:pPr>
      <w:rPr>
        <w:rFonts w:hint="default"/>
        <w:i/>
      </w:rPr>
    </w:lvl>
  </w:abstractNum>
  <w:abstractNum w:abstractNumId="10" w15:restartNumberingAfterBreak="0">
    <w:nsid w:val="701C2E9D"/>
    <w:multiLevelType w:val="hybridMultilevel"/>
    <w:tmpl w:val="8E085CE4"/>
    <w:lvl w:ilvl="0" w:tplc="AA7E1AC0">
      <w:numFmt w:val="bullet"/>
      <w:lvlText w:val="-"/>
      <w:lvlJc w:val="left"/>
      <w:pPr>
        <w:ind w:left="1065" w:hanging="360"/>
      </w:pPr>
      <w:rPr>
        <w:rFonts w:ascii="Calibri" w:eastAsia="Times New Roman"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7A555D29"/>
    <w:multiLevelType w:val="multilevel"/>
    <w:tmpl w:val="561CF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7EBE0726"/>
    <w:multiLevelType w:val="hybridMultilevel"/>
    <w:tmpl w:val="D4FC6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7"/>
  </w:num>
  <w:num w:numId="5">
    <w:abstractNumId w:val="2"/>
  </w:num>
  <w:num w:numId="6">
    <w:abstractNumId w:val="4"/>
  </w:num>
  <w:num w:numId="7">
    <w:abstractNumId w:val="12"/>
  </w:num>
  <w:num w:numId="8">
    <w:abstractNumId w:val="1"/>
  </w:num>
  <w:num w:numId="9">
    <w:abstractNumId w:val="6"/>
  </w:num>
  <w:num w:numId="10">
    <w:abstractNumId w:val="0"/>
  </w:num>
  <w:num w:numId="11">
    <w:abstractNumId w:val="4"/>
  </w:num>
  <w:num w:numId="12">
    <w:abstractNumId w:val="7"/>
  </w:num>
  <w:num w:numId="13">
    <w:abstractNumId w:val="10"/>
  </w:num>
  <w:num w:numId="14">
    <w:abstractNumId w:val="8"/>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92"/>
    <w:rsid w:val="0000197C"/>
    <w:rsid w:val="00001B1C"/>
    <w:rsid w:val="00002406"/>
    <w:rsid w:val="000059E7"/>
    <w:rsid w:val="00006C74"/>
    <w:rsid w:val="0000759B"/>
    <w:rsid w:val="000149A7"/>
    <w:rsid w:val="00014B58"/>
    <w:rsid w:val="000230E9"/>
    <w:rsid w:val="00024D6F"/>
    <w:rsid w:val="00024F2B"/>
    <w:rsid w:val="00027600"/>
    <w:rsid w:val="00035B01"/>
    <w:rsid w:val="00035DC0"/>
    <w:rsid w:val="00040987"/>
    <w:rsid w:val="00053070"/>
    <w:rsid w:val="00055CE6"/>
    <w:rsid w:val="00062FC4"/>
    <w:rsid w:val="0006339E"/>
    <w:rsid w:val="0007298D"/>
    <w:rsid w:val="00073E93"/>
    <w:rsid w:val="000825F4"/>
    <w:rsid w:val="00083FEC"/>
    <w:rsid w:val="00084743"/>
    <w:rsid w:val="00094D50"/>
    <w:rsid w:val="000A105F"/>
    <w:rsid w:val="000A65D3"/>
    <w:rsid w:val="000B0403"/>
    <w:rsid w:val="000C5EDC"/>
    <w:rsid w:val="000D498A"/>
    <w:rsid w:val="000D7CB7"/>
    <w:rsid w:val="000E0B71"/>
    <w:rsid w:val="000F0364"/>
    <w:rsid w:val="000F46D9"/>
    <w:rsid w:val="000F52F9"/>
    <w:rsid w:val="00103B86"/>
    <w:rsid w:val="00112FA5"/>
    <w:rsid w:val="00117692"/>
    <w:rsid w:val="001217B2"/>
    <w:rsid w:val="00123FB0"/>
    <w:rsid w:val="00141347"/>
    <w:rsid w:val="001448B1"/>
    <w:rsid w:val="001473C4"/>
    <w:rsid w:val="00153020"/>
    <w:rsid w:val="001540D4"/>
    <w:rsid w:val="00154E09"/>
    <w:rsid w:val="00161778"/>
    <w:rsid w:val="0016182B"/>
    <w:rsid w:val="001633E9"/>
    <w:rsid w:val="00166C9E"/>
    <w:rsid w:val="00174111"/>
    <w:rsid w:val="00176FA7"/>
    <w:rsid w:val="00190298"/>
    <w:rsid w:val="00190AF1"/>
    <w:rsid w:val="00192181"/>
    <w:rsid w:val="001A576D"/>
    <w:rsid w:val="001B61FA"/>
    <w:rsid w:val="001B6319"/>
    <w:rsid w:val="001C305C"/>
    <w:rsid w:val="001C33BF"/>
    <w:rsid w:val="001E31B3"/>
    <w:rsid w:val="001F0033"/>
    <w:rsid w:val="001F0BA6"/>
    <w:rsid w:val="0021024F"/>
    <w:rsid w:val="00212FAE"/>
    <w:rsid w:val="002139DD"/>
    <w:rsid w:val="00217D86"/>
    <w:rsid w:val="002314CA"/>
    <w:rsid w:val="00231F1C"/>
    <w:rsid w:val="0024018F"/>
    <w:rsid w:val="002433DF"/>
    <w:rsid w:val="0024559D"/>
    <w:rsid w:val="00251329"/>
    <w:rsid w:val="00255860"/>
    <w:rsid w:val="002570A2"/>
    <w:rsid w:val="002576CC"/>
    <w:rsid w:val="00263F0B"/>
    <w:rsid w:val="002644F9"/>
    <w:rsid w:val="002766F2"/>
    <w:rsid w:val="00285F7F"/>
    <w:rsid w:val="00293516"/>
    <w:rsid w:val="002B24E7"/>
    <w:rsid w:val="002B3464"/>
    <w:rsid w:val="002B7E4E"/>
    <w:rsid w:val="002C03C1"/>
    <w:rsid w:val="002C380B"/>
    <w:rsid w:val="002D768A"/>
    <w:rsid w:val="002E1DF9"/>
    <w:rsid w:val="002E4631"/>
    <w:rsid w:val="002E7842"/>
    <w:rsid w:val="002F4B46"/>
    <w:rsid w:val="002F6E1C"/>
    <w:rsid w:val="002F6E3F"/>
    <w:rsid w:val="003025B4"/>
    <w:rsid w:val="003066DE"/>
    <w:rsid w:val="00306B9B"/>
    <w:rsid w:val="00310892"/>
    <w:rsid w:val="00312182"/>
    <w:rsid w:val="00312D43"/>
    <w:rsid w:val="00314D64"/>
    <w:rsid w:val="0031612D"/>
    <w:rsid w:val="00323E7F"/>
    <w:rsid w:val="00326B87"/>
    <w:rsid w:val="00337A88"/>
    <w:rsid w:val="00340A9A"/>
    <w:rsid w:val="00340C63"/>
    <w:rsid w:val="00351AD6"/>
    <w:rsid w:val="003553E8"/>
    <w:rsid w:val="00357E61"/>
    <w:rsid w:val="00366129"/>
    <w:rsid w:val="00373369"/>
    <w:rsid w:val="00373C2E"/>
    <w:rsid w:val="00373CD3"/>
    <w:rsid w:val="00374E84"/>
    <w:rsid w:val="003821FF"/>
    <w:rsid w:val="00385A27"/>
    <w:rsid w:val="00391E1B"/>
    <w:rsid w:val="003938CA"/>
    <w:rsid w:val="003963BE"/>
    <w:rsid w:val="003A5CE8"/>
    <w:rsid w:val="003B1928"/>
    <w:rsid w:val="003B28CC"/>
    <w:rsid w:val="003B3217"/>
    <w:rsid w:val="003C45A9"/>
    <w:rsid w:val="003D608D"/>
    <w:rsid w:val="003E4A72"/>
    <w:rsid w:val="003F1B08"/>
    <w:rsid w:val="003F3EE0"/>
    <w:rsid w:val="004017B4"/>
    <w:rsid w:val="00406474"/>
    <w:rsid w:val="0042576A"/>
    <w:rsid w:val="00425E33"/>
    <w:rsid w:val="00426B25"/>
    <w:rsid w:val="004335F9"/>
    <w:rsid w:val="00440DAE"/>
    <w:rsid w:val="00446F9C"/>
    <w:rsid w:val="004535C5"/>
    <w:rsid w:val="00465432"/>
    <w:rsid w:val="00465CF3"/>
    <w:rsid w:val="0046660C"/>
    <w:rsid w:val="00466F55"/>
    <w:rsid w:val="004A40F8"/>
    <w:rsid w:val="004A6D1C"/>
    <w:rsid w:val="004B6934"/>
    <w:rsid w:val="004D35AB"/>
    <w:rsid w:val="004E6871"/>
    <w:rsid w:val="004F0514"/>
    <w:rsid w:val="004F6EC5"/>
    <w:rsid w:val="0050192E"/>
    <w:rsid w:val="005078EB"/>
    <w:rsid w:val="00510EB6"/>
    <w:rsid w:val="005124DE"/>
    <w:rsid w:val="00516812"/>
    <w:rsid w:val="00523878"/>
    <w:rsid w:val="00530D8B"/>
    <w:rsid w:val="00530E58"/>
    <w:rsid w:val="00532A3D"/>
    <w:rsid w:val="00533BE2"/>
    <w:rsid w:val="00537DC6"/>
    <w:rsid w:val="00540D57"/>
    <w:rsid w:val="00547A8B"/>
    <w:rsid w:val="00556744"/>
    <w:rsid w:val="005625EC"/>
    <w:rsid w:val="00572E6C"/>
    <w:rsid w:val="0058024A"/>
    <w:rsid w:val="00580DB5"/>
    <w:rsid w:val="00595386"/>
    <w:rsid w:val="005A73D7"/>
    <w:rsid w:val="005B5555"/>
    <w:rsid w:val="005D53AA"/>
    <w:rsid w:val="005E0045"/>
    <w:rsid w:val="005E2C6D"/>
    <w:rsid w:val="005E377A"/>
    <w:rsid w:val="005E3ACC"/>
    <w:rsid w:val="005E4726"/>
    <w:rsid w:val="005E7ADA"/>
    <w:rsid w:val="005F197E"/>
    <w:rsid w:val="005F3873"/>
    <w:rsid w:val="005F3B52"/>
    <w:rsid w:val="005F528F"/>
    <w:rsid w:val="005F691F"/>
    <w:rsid w:val="005F6A52"/>
    <w:rsid w:val="005F7830"/>
    <w:rsid w:val="00611AA2"/>
    <w:rsid w:val="006139EA"/>
    <w:rsid w:val="00614F28"/>
    <w:rsid w:val="0061688A"/>
    <w:rsid w:val="00623B68"/>
    <w:rsid w:val="00636046"/>
    <w:rsid w:val="00641B32"/>
    <w:rsid w:val="0064378C"/>
    <w:rsid w:val="0065276A"/>
    <w:rsid w:val="00652DEB"/>
    <w:rsid w:val="006574D1"/>
    <w:rsid w:val="0066333D"/>
    <w:rsid w:val="00670FB3"/>
    <w:rsid w:val="00673B31"/>
    <w:rsid w:val="00675462"/>
    <w:rsid w:val="006755E1"/>
    <w:rsid w:val="0067701B"/>
    <w:rsid w:val="00680BBD"/>
    <w:rsid w:val="00681639"/>
    <w:rsid w:val="00695C7C"/>
    <w:rsid w:val="006A2008"/>
    <w:rsid w:val="006A5278"/>
    <w:rsid w:val="006A5569"/>
    <w:rsid w:val="006B4C59"/>
    <w:rsid w:val="006B5830"/>
    <w:rsid w:val="006C133D"/>
    <w:rsid w:val="006C36E8"/>
    <w:rsid w:val="006D1A10"/>
    <w:rsid w:val="006D1F08"/>
    <w:rsid w:val="006D6C3C"/>
    <w:rsid w:val="006D7D37"/>
    <w:rsid w:val="006E25C5"/>
    <w:rsid w:val="006F4D24"/>
    <w:rsid w:val="006F59A7"/>
    <w:rsid w:val="0070023B"/>
    <w:rsid w:val="00713EB7"/>
    <w:rsid w:val="007140A2"/>
    <w:rsid w:val="00715C70"/>
    <w:rsid w:val="00715DB0"/>
    <w:rsid w:val="00732BA3"/>
    <w:rsid w:val="00736BA2"/>
    <w:rsid w:val="0073795D"/>
    <w:rsid w:val="00746856"/>
    <w:rsid w:val="00751B47"/>
    <w:rsid w:val="00752E79"/>
    <w:rsid w:val="00755F94"/>
    <w:rsid w:val="00773BF6"/>
    <w:rsid w:val="00774DB8"/>
    <w:rsid w:val="00777732"/>
    <w:rsid w:val="00793A6E"/>
    <w:rsid w:val="00796A8F"/>
    <w:rsid w:val="007C0DA9"/>
    <w:rsid w:val="007D7DBC"/>
    <w:rsid w:val="007E267D"/>
    <w:rsid w:val="007E41A3"/>
    <w:rsid w:val="007E7CD6"/>
    <w:rsid w:val="007F635C"/>
    <w:rsid w:val="007F7B87"/>
    <w:rsid w:val="00800D64"/>
    <w:rsid w:val="00801E42"/>
    <w:rsid w:val="00804C32"/>
    <w:rsid w:val="00811E4D"/>
    <w:rsid w:val="008127C7"/>
    <w:rsid w:val="00816DB1"/>
    <w:rsid w:val="00825257"/>
    <w:rsid w:val="008278E2"/>
    <w:rsid w:val="0083436E"/>
    <w:rsid w:val="00836D1B"/>
    <w:rsid w:val="008438EE"/>
    <w:rsid w:val="008509FF"/>
    <w:rsid w:val="00857B4D"/>
    <w:rsid w:val="008621BE"/>
    <w:rsid w:val="00870E36"/>
    <w:rsid w:val="00881FEB"/>
    <w:rsid w:val="008837F4"/>
    <w:rsid w:val="008853DE"/>
    <w:rsid w:val="00885B06"/>
    <w:rsid w:val="0088659B"/>
    <w:rsid w:val="00887891"/>
    <w:rsid w:val="00890BAA"/>
    <w:rsid w:val="00895B25"/>
    <w:rsid w:val="008A133B"/>
    <w:rsid w:val="008B1C29"/>
    <w:rsid w:val="008B6851"/>
    <w:rsid w:val="008B76B3"/>
    <w:rsid w:val="008C723C"/>
    <w:rsid w:val="008D0880"/>
    <w:rsid w:val="008D0E89"/>
    <w:rsid w:val="008D4823"/>
    <w:rsid w:val="008E40AF"/>
    <w:rsid w:val="008E5585"/>
    <w:rsid w:val="008E5D0A"/>
    <w:rsid w:val="008E654A"/>
    <w:rsid w:val="008E664E"/>
    <w:rsid w:val="00906D62"/>
    <w:rsid w:val="009155E4"/>
    <w:rsid w:val="0092659E"/>
    <w:rsid w:val="00927C6E"/>
    <w:rsid w:val="009446D0"/>
    <w:rsid w:val="009632F0"/>
    <w:rsid w:val="00967B8C"/>
    <w:rsid w:val="009738DC"/>
    <w:rsid w:val="00982C77"/>
    <w:rsid w:val="00986256"/>
    <w:rsid w:val="00994F86"/>
    <w:rsid w:val="009A257B"/>
    <w:rsid w:val="009A2A34"/>
    <w:rsid w:val="009C1E1A"/>
    <w:rsid w:val="009C5974"/>
    <w:rsid w:val="009D5D2C"/>
    <w:rsid w:val="009D6112"/>
    <w:rsid w:val="009D6DE8"/>
    <w:rsid w:val="009E1156"/>
    <w:rsid w:val="009F0786"/>
    <w:rsid w:val="009F71EB"/>
    <w:rsid w:val="00A0074A"/>
    <w:rsid w:val="00A05038"/>
    <w:rsid w:val="00A05A57"/>
    <w:rsid w:val="00A1491C"/>
    <w:rsid w:val="00A17663"/>
    <w:rsid w:val="00A25EBD"/>
    <w:rsid w:val="00A276AB"/>
    <w:rsid w:val="00A30A8E"/>
    <w:rsid w:val="00A42B9B"/>
    <w:rsid w:val="00A478AD"/>
    <w:rsid w:val="00A622C1"/>
    <w:rsid w:val="00A62489"/>
    <w:rsid w:val="00A7362F"/>
    <w:rsid w:val="00A76DBF"/>
    <w:rsid w:val="00A84046"/>
    <w:rsid w:val="00A87CCB"/>
    <w:rsid w:val="00A92E5E"/>
    <w:rsid w:val="00A9374B"/>
    <w:rsid w:val="00AA0E42"/>
    <w:rsid w:val="00AA6182"/>
    <w:rsid w:val="00AA74D3"/>
    <w:rsid w:val="00AB060D"/>
    <w:rsid w:val="00AB068C"/>
    <w:rsid w:val="00AB1520"/>
    <w:rsid w:val="00AB2E59"/>
    <w:rsid w:val="00AC08EC"/>
    <w:rsid w:val="00AD0224"/>
    <w:rsid w:val="00AD7C03"/>
    <w:rsid w:val="00AE1E53"/>
    <w:rsid w:val="00AE4576"/>
    <w:rsid w:val="00AF5997"/>
    <w:rsid w:val="00AF5DD3"/>
    <w:rsid w:val="00B04524"/>
    <w:rsid w:val="00B10751"/>
    <w:rsid w:val="00B148B9"/>
    <w:rsid w:val="00B152CD"/>
    <w:rsid w:val="00B42CFA"/>
    <w:rsid w:val="00B6104E"/>
    <w:rsid w:val="00B63B30"/>
    <w:rsid w:val="00B645A8"/>
    <w:rsid w:val="00B64B2F"/>
    <w:rsid w:val="00B7445F"/>
    <w:rsid w:val="00B75F70"/>
    <w:rsid w:val="00B76891"/>
    <w:rsid w:val="00B8470A"/>
    <w:rsid w:val="00B908C7"/>
    <w:rsid w:val="00B9176E"/>
    <w:rsid w:val="00B94DFB"/>
    <w:rsid w:val="00BA3316"/>
    <w:rsid w:val="00BA64CE"/>
    <w:rsid w:val="00BA72BB"/>
    <w:rsid w:val="00BB4B90"/>
    <w:rsid w:val="00BB4C92"/>
    <w:rsid w:val="00BB514E"/>
    <w:rsid w:val="00BC551F"/>
    <w:rsid w:val="00BC6E57"/>
    <w:rsid w:val="00BE5459"/>
    <w:rsid w:val="00BE5E90"/>
    <w:rsid w:val="00BF0B1D"/>
    <w:rsid w:val="00BF1D84"/>
    <w:rsid w:val="00BF3778"/>
    <w:rsid w:val="00C01024"/>
    <w:rsid w:val="00C02B80"/>
    <w:rsid w:val="00C041B4"/>
    <w:rsid w:val="00C05C9D"/>
    <w:rsid w:val="00C2093F"/>
    <w:rsid w:val="00C2304E"/>
    <w:rsid w:val="00C238C1"/>
    <w:rsid w:val="00C3225C"/>
    <w:rsid w:val="00C343BB"/>
    <w:rsid w:val="00C378F6"/>
    <w:rsid w:val="00C4070F"/>
    <w:rsid w:val="00C571D2"/>
    <w:rsid w:val="00C62E30"/>
    <w:rsid w:val="00C7454B"/>
    <w:rsid w:val="00C752E8"/>
    <w:rsid w:val="00C76444"/>
    <w:rsid w:val="00C8132A"/>
    <w:rsid w:val="00C85D57"/>
    <w:rsid w:val="00CA34D0"/>
    <w:rsid w:val="00CA362F"/>
    <w:rsid w:val="00CB0ADC"/>
    <w:rsid w:val="00CC4CD8"/>
    <w:rsid w:val="00CD071B"/>
    <w:rsid w:val="00CD18BC"/>
    <w:rsid w:val="00CD212F"/>
    <w:rsid w:val="00CE0961"/>
    <w:rsid w:val="00CE0962"/>
    <w:rsid w:val="00CE3AB1"/>
    <w:rsid w:val="00CF22A0"/>
    <w:rsid w:val="00CF2874"/>
    <w:rsid w:val="00CF2EAB"/>
    <w:rsid w:val="00CF3E92"/>
    <w:rsid w:val="00D0288A"/>
    <w:rsid w:val="00D043FC"/>
    <w:rsid w:val="00D20D65"/>
    <w:rsid w:val="00D20DF8"/>
    <w:rsid w:val="00D2135C"/>
    <w:rsid w:val="00D222C7"/>
    <w:rsid w:val="00D265AD"/>
    <w:rsid w:val="00D40882"/>
    <w:rsid w:val="00D45A48"/>
    <w:rsid w:val="00D520C7"/>
    <w:rsid w:val="00D52948"/>
    <w:rsid w:val="00D53036"/>
    <w:rsid w:val="00D53BBD"/>
    <w:rsid w:val="00D57324"/>
    <w:rsid w:val="00D6359E"/>
    <w:rsid w:val="00D700A9"/>
    <w:rsid w:val="00D742A5"/>
    <w:rsid w:val="00D76DF3"/>
    <w:rsid w:val="00D8529A"/>
    <w:rsid w:val="00D90D09"/>
    <w:rsid w:val="00DA58EA"/>
    <w:rsid w:val="00DA6FFE"/>
    <w:rsid w:val="00DC7782"/>
    <w:rsid w:val="00DD273A"/>
    <w:rsid w:val="00DE560C"/>
    <w:rsid w:val="00DE71FA"/>
    <w:rsid w:val="00DF3414"/>
    <w:rsid w:val="00E07CE1"/>
    <w:rsid w:val="00E12DBF"/>
    <w:rsid w:val="00E234AA"/>
    <w:rsid w:val="00E307EA"/>
    <w:rsid w:val="00E34D7C"/>
    <w:rsid w:val="00E4135B"/>
    <w:rsid w:val="00E44B4A"/>
    <w:rsid w:val="00E50B74"/>
    <w:rsid w:val="00E56E2A"/>
    <w:rsid w:val="00E75873"/>
    <w:rsid w:val="00E85A11"/>
    <w:rsid w:val="00E91842"/>
    <w:rsid w:val="00E97755"/>
    <w:rsid w:val="00EA30E3"/>
    <w:rsid w:val="00EA5353"/>
    <w:rsid w:val="00EA56FD"/>
    <w:rsid w:val="00EB1A0A"/>
    <w:rsid w:val="00EB7090"/>
    <w:rsid w:val="00EC1B05"/>
    <w:rsid w:val="00EC37FF"/>
    <w:rsid w:val="00EC70D4"/>
    <w:rsid w:val="00ED27C7"/>
    <w:rsid w:val="00ED375A"/>
    <w:rsid w:val="00EE0E6C"/>
    <w:rsid w:val="00EE28D1"/>
    <w:rsid w:val="00EE58AF"/>
    <w:rsid w:val="00EF219A"/>
    <w:rsid w:val="00F15E29"/>
    <w:rsid w:val="00F269CD"/>
    <w:rsid w:val="00F33AD9"/>
    <w:rsid w:val="00F343E5"/>
    <w:rsid w:val="00F34EC6"/>
    <w:rsid w:val="00F4414F"/>
    <w:rsid w:val="00F54C91"/>
    <w:rsid w:val="00F6069E"/>
    <w:rsid w:val="00F6459F"/>
    <w:rsid w:val="00F64891"/>
    <w:rsid w:val="00F66377"/>
    <w:rsid w:val="00F66964"/>
    <w:rsid w:val="00F676EE"/>
    <w:rsid w:val="00F7454E"/>
    <w:rsid w:val="00F77EF3"/>
    <w:rsid w:val="00F80872"/>
    <w:rsid w:val="00F82730"/>
    <w:rsid w:val="00F82BF2"/>
    <w:rsid w:val="00F8490F"/>
    <w:rsid w:val="00F84D1F"/>
    <w:rsid w:val="00F85E5F"/>
    <w:rsid w:val="00F8740B"/>
    <w:rsid w:val="00F9259C"/>
    <w:rsid w:val="00F9483B"/>
    <w:rsid w:val="00FB5998"/>
    <w:rsid w:val="00FB6455"/>
    <w:rsid w:val="00FC468F"/>
    <w:rsid w:val="00FC6C58"/>
    <w:rsid w:val="00FC7AA0"/>
    <w:rsid w:val="00FD0FA1"/>
    <w:rsid w:val="00FD2BEF"/>
    <w:rsid w:val="00FD70FE"/>
    <w:rsid w:val="00FD7412"/>
    <w:rsid w:val="00FD7C23"/>
    <w:rsid w:val="00FE37A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DEF1BB"/>
  <w15:docId w15:val="{B01BF751-326D-4446-8CF1-01117559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31"/>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F3E92"/>
    <w:rPr>
      <w:rFonts w:ascii="Times New Roman" w:hAnsi="Times New Roman" w:cs="Times New Roman" w:hint="default"/>
      <w:color w:val="0000FF"/>
      <w:u w:val="single"/>
    </w:rPr>
  </w:style>
  <w:style w:type="paragraph" w:styleId="BodyText2">
    <w:name w:val="Body Text 2"/>
    <w:basedOn w:val="Normal"/>
    <w:link w:val="BodyText2Char"/>
    <w:semiHidden/>
    <w:rsid w:val="00CF3E92"/>
    <w:pPr>
      <w:widowControl w:val="0"/>
      <w:autoSpaceDE w:val="0"/>
      <w:autoSpaceDN w:val="0"/>
      <w:adjustRightInd w:val="0"/>
      <w:spacing w:after="120" w:line="480" w:lineRule="auto"/>
    </w:pPr>
    <w:rPr>
      <w:sz w:val="20"/>
      <w:szCs w:val="20"/>
      <w:lang w:val="hr-HR" w:eastAsia="hr-HR"/>
    </w:rPr>
  </w:style>
  <w:style w:type="character" w:customStyle="1" w:styleId="BodyText2Char">
    <w:name w:val="Body Text 2 Char"/>
    <w:basedOn w:val="DefaultParagraphFont"/>
    <w:link w:val="BodyText2"/>
    <w:semiHidden/>
    <w:rsid w:val="00CF3E92"/>
    <w:rPr>
      <w:rFonts w:ascii="Times New Roman" w:eastAsia="Malgun Gothic" w:hAnsi="Times New Roman" w:cs="Times New Roman"/>
      <w:sz w:val="20"/>
      <w:szCs w:val="20"/>
      <w:lang w:val="hr-HR" w:eastAsia="hr-HR"/>
    </w:rPr>
  </w:style>
  <w:style w:type="paragraph" w:styleId="BodyText3">
    <w:name w:val="Body Text 3"/>
    <w:basedOn w:val="Normal"/>
    <w:link w:val="BodyText3Char"/>
    <w:semiHidden/>
    <w:rsid w:val="00CF3E92"/>
    <w:pPr>
      <w:widowControl w:val="0"/>
      <w:autoSpaceDE w:val="0"/>
      <w:autoSpaceDN w:val="0"/>
      <w:adjustRightInd w:val="0"/>
      <w:spacing w:after="120"/>
    </w:pPr>
    <w:rPr>
      <w:sz w:val="16"/>
      <w:szCs w:val="16"/>
      <w:lang w:val="hr-HR" w:eastAsia="hr-HR"/>
    </w:rPr>
  </w:style>
  <w:style w:type="character" w:customStyle="1" w:styleId="BodyText3Char">
    <w:name w:val="Body Text 3 Char"/>
    <w:basedOn w:val="DefaultParagraphFont"/>
    <w:link w:val="BodyText3"/>
    <w:semiHidden/>
    <w:rsid w:val="00CF3E92"/>
    <w:rPr>
      <w:rFonts w:ascii="Times New Roman" w:eastAsia="Malgun Gothic" w:hAnsi="Times New Roman" w:cs="Times New Roman"/>
      <w:sz w:val="16"/>
      <w:szCs w:val="16"/>
      <w:lang w:val="hr-HR" w:eastAsia="hr-HR"/>
    </w:rPr>
  </w:style>
  <w:style w:type="character" w:customStyle="1" w:styleId="PlainTextChar">
    <w:name w:val="Plain Text Char"/>
    <w:link w:val="PlainText"/>
    <w:semiHidden/>
    <w:locked/>
    <w:rsid w:val="00CF3E92"/>
    <w:rPr>
      <w:rFonts w:ascii="Consolas" w:eastAsia="Calibri" w:hAnsi="Consolas"/>
      <w:sz w:val="21"/>
      <w:szCs w:val="21"/>
      <w:lang w:val="en-US"/>
    </w:rPr>
  </w:style>
  <w:style w:type="paragraph" w:styleId="PlainText">
    <w:name w:val="Plain Text"/>
    <w:basedOn w:val="Normal"/>
    <w:link w:val="PlainTextChar"/>
    <w:semiHidden/>
    <w:rsid w:val="00CF3E92"/>
    <w:rPr>
      <w:rFonts w:ascii="Consolas" w:eastAsia="Calibri" w:hAnsi="Consolas" w:cstheme="minorBidi"/>
      <w:sz w:val="21"/>
      <w:szCs w:val="21"/>
      <w:lang w:val="en-US" w:eastAsia="en-US"/>
    </w:rPr>
  </w:style>
  <w:style w:type="character" w:customStyle="1" w:styleId="TestonormaleCarattere1">
    <w:name w:val="Testo normale Carattere1"/>
    <w:basedOn w:val="DefaultParagraphFont"/>
    <w:uiPriority w:val="99"/>
    <w:semiHidden/>
    <w:rsid w:val="00CF3E92"/>
    <w:rPr>
      <w:rFonts w:ascii="Consolas" w:eastAsia="Malgun Gothic" w:hAnsi="Consolas" w:cs="Consolas"/>
      <w:sz w:val="21"/>
      <w:szCs w:val="21"/>
      <w:lang w:eastAsia="it-IT"/>
    </w:rPr>
  </w:style>
  <w:style w:type="paragraph" w:styleId="BlockText">
    <w:name w:val="Block Text"/>
    <w:basedOn w:val="Normal"/>
    <w:rsid w:val="00CF3E92"/>
    <w:pPr>
      <w:widowControl w:val="0"/>
      <w:ind w:left="360" w:right="382"/>
      <w:jc w:val="both"/>
    </w:pPr>
    <w:rPr>
      <w:rFonts w:ascii="Verdana" w:hAnsi="Verdana"/>
      <w:sz w:val="20"/>
    </w:rPr>
  </w:style>
  <w:style w:type="paragraph" w:styleId="Header">
    <w:name w:val="header"/>
    <w:basedOn w:val="Normal"/>
    <w:link w:val="HeaderChar"/>
    <w:rsid w:val="00CF3E92"/>
    <w:pPr>
      <w:tabs>
        <w:tab w:val="center" w:pos="4513"/>
        <w:tab w:val="right" w:pos="9026"/>
      </w:tabs>
      <w:snapToGrid w:val="0"/>
    </w:pPr>
  </w:style>
  <w:style w:type="character" w:customStyle="1" w:styleId="HeaderChar">
    <w:name w:val="Header Char"/>
    <w:basedOn w:val="DefaultParagraphFont"/>
    <w:link w:val="Header"/>
    <w:rsid w:val="00CF3E92"/>
    <w:rPr>
      <w:rFonts w:ascii="Times New Roman" w:eastAsia="Malgun Gothic" w:hAnsi="Times New Roman" w:cs="Times New Roman"/>
      <w:sz w:val="24"/>
      <w:szCs w:val="24"/>
      <w:lang w:eastAsia="it-IT"/>
    </w:rPr>
  </w:style>
  <w:style w:type="paragraph" w:styleId="Footer">
    <w:name w:val="footer"/>
    <w:basedOn w:val="Normal"/>
    <w:link w:val="FooterChar"/>
    <w:uiPriority w:val="99"/>
    <w:rsid w:val="00CF3E92"/>
    <w:pPr>
      <w:tabs>
        <w:tab w:val="center" w:pos="4513"/>
        <w:tab w:val="right" w:pos="9026"/>
      </w:tabs>
      <w:snapToGrid w:val="0"/>
    </w:pPr>
  </w:style>
  <w:style w:type="character" w:customStyle="1" w:styleId="FooterChar">
    <w:name w:val="Footer Char"/>
    <w:basedOn w:val="DefaultParagraphFont"/>
    <w:link w:val="Footer"/>
    <w:uiPriority w:val="99"/>
    <w:rsid w:val="00CF3E92"/>
    <w:rPr>
      <w:rFonts w:ascii="Times New Roman" w:eastAsia="Malgun Gothic" w:hAnsi="Times New Roman" w:cs="Times New Roman"/>
      <w:sz w:val="24"/>
      <w:szCs w:val="24"/>
      <w:lang w:eastAsia="it-IT"/>
    </w:rPr>
  </w:style>
  <w:style w:type="paragraph" w:styleId="ListParagraph">
    <w:name w:val="List Paragraph"/>
    <w:basedOn w:val="Normal"/>
    <w:uiPriority w:val="34"/>
    <w:qFormat/>
    <w:rsid w:val="00CF3E9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F84D1F"/>
    <w:rPr>
      <w:rFonts w:ascii="Tahoma" w:hAnsi="Tahoma" w:cs="Tahoma"/>
      <w:sz w:val="16"/>
      <w:szCs w:val="16"/>
    </w:rPr>
  </w:style>
  <w:style w:type="character" w:customStyle="1" w:styleId="BalloonTextChar">
    <w:name w:val="Balloon Text Char"/>
    <w:basedOn w:val="DefaultParagraphFont"/>
    <w:link w:val="BalloonText"/>
    <w:uiPriority w:val="99"/>
    <w:semiHidden/>
    <w:rsid w:val="00F84D1F"/>
    <w:rPr>
      <w:rFonts w:ascii="Tahoma" w:eastAsia="Malgun Gothic" w:hAnsi="Tahoma" w:cs="Tahoma"/>
      <w:sz w:val="16"/>
      <w:szCs w:val="16"/>
      <w:lang w:eastAsia="it-IT"/>
    </w:rPr>
  </w:style>
  <w:style w:type="paragraph" w:styleId="Revision">
    <w:name w:val="Revision"/>
    <w:hidden/>
    <w:uiPriority w:val="99"/>
    <w:semiHidden/>
    <w:rsid w:val="007E7CD6"/>
    <w:pPr>
      <w:spacing w:after="0" w:line="240" w:lineRule="auto"/>
    </w:pPr>
    <w:rPr>
      <w:rFonts w:ascii="Times New Roman" w:eastAsia="Malgun Gothic" w:hAnsi="Times New Roman" w:cs="Times New Roman"/>
      <w:sz w:val="24"/>
      <w:szCs w:val="24"/>
      <w:lang w:eastAsia="it-IT"/>
    </w:rPr>
  </w:style>
  <w:style w:type="character" w:styleId="FollowedHyperlink">
    <w:name w:val="FollowedHyperlink"/>
    <w:basedOn w:val="DefaultParagraphFont"/>
    <w:uiPriority w:val="99"/>
    <w:semiHidden/>
    <w:unhideWhenUsed/>
    <w:rsid w:val="00263F0B"/>
    <w:rPr>
      <w:color w:val="800080" w:themeColor="followedHyperlink"/>
      <w:u w:val="single"/>
    </w:rPr>
  </w:style>
  <w:style w:type="character" w:customStyle="1" w:styleId="Menzionenonrisolta1">
    <w:name w:val="Menzione non risolta1"/>
    <w:basedOn w:val="DefaultParagraphFont"/>
    <w:uiPriority w:val="99"/>
    <w:semiHidden/>
    <w:unhideWhenUsed/>
    <w:rsid w:val="005F3B52"/>
    <w:rPr>
      <w:color w:val="605E5C"/>
      <w:shd w:val="clear" w:color="auto" w:fill="E1DFDD"/>
    </w:rPr>
  </w:style>
  <w:style w:type="character" w:styleId="PageNumber">
    <w:name w:val="page number"/>
    <w:basedOn w:val="DefaultParagraphFont"/>
    <w:uiPriority w:val="99"/>
    <w:semiHidden/>
    <w:unhideWhenUsed/>
    <w:rsid w:val="00103B86"/>
  </w:style>
  <w:style w:type="character" w:styleId="CommentReference">
    <w:name w:val="annotation reference"/>
    <w:basedOn w:val="DefaultParagraphFont"/>
    <w:uiPriority w:val="99"/>
    <w:semiHidden/>
    <w:unhideWhenUsed/>
    <w:rsid w:val="00EA5353"/>
    <w:rPr>
      <w:sz w:val="18"/>
      <w:szCs w:val="18"/>
    </w:rPr>
  </w:style>
  <w:style w:type="paragraph" w:styleId="CommentText">
    <w:name w:val="annotation text"/>
    <w:basedOn w:val="Normal"/>
    <w:link w:val="CommentTextChar"/>
    <w:uiPriority w:val="99"/>
    <w:semiHidden/>
    <w:unhideWhenUsed/>
    <w:rsid w:val="00EA5353"/>
  </w:style>
  <w:style w:type="character" w:customStyle="1" w:styleId="CommentTextChar">
    <w:name w:val="Comment Text Char"/>
    <w:basedOn w:val="DefaultParagraphFont"/>
    <w:link w:val="CommentText"/>
    <w:uiPriority w:val="99"/>
    <w:semiHidden/>
    <w:rsid w:val="00EA5353"/>
    <w:rPr>
      <w:rFonts w:ascii="Times New Roman" w:eastAsia="Malgun Gothic" w:hAnsi="Times New Roman" w:cs="Times New Roman"/>
      <w:sz w:val="24"/>
      <w:szCs w:val="24"/>
      <w:lang w:eastAsia="it-IT"/>
    </w:rPr>
  </w:style>
  <w:style w:type="paragraph" w:styleId="CommentSubject">
    <w:name w:val="annotation subject"/>
    <w:basedOn w:val="CommentText"/>
    <w:next w:val="CommentText"/>
    <w:link w:val="CommentSubjectChar"/>
    <w:uiPriority w:val="99"/>
    <w:semiHidden/>
    <w:unhideWhenUsed/>
    <w:rsid w:val="00EA5353"/>
    <w:rPr>
      <w:b/>
      <w:bCs/>
      <w:sz w:val="20"/>
      <w:szCs w:val="20"/>
    </w:rPr>
  </w:style>
  <w:style w:type="character" w:customStyle="1" w:styleId="CommentSubjectChar">
    <w:name w:val="Comment Subject Char"/>
    <w:basedOn w:val="CommentTextChar"/>
    <w:link w:val="CommentSubject"/>
    <w:uiPriority w:val="99"/>
    <w:semiHidden/>
    <w:rsid w:val="00EA5353"/>
    <w:rPr>
      <w:rFonts w:ascii="Times New Roman" w:eastAsia="Malgun Gothic" w:hAnsi="Times New Roman" w:cs="Times New Roman"/>
      <w:b/>
      <w:bCs/>
      <w:sz w:val="20"/>
      <w:szCs w:val="20"/>
      <w:lang w:eastAsia="it-IT"/>
    </w:rPr>
  </w:style>
  <w:style w:type="character" w:customStyle="1" w:styleId="text">
    <w:name w:val="text"/>
    <w:basedOn w:val="DefaultParagraphFont"/>
    <w:rsid w:val="006A5278"/>
  </w:style>
  <w:style w:type="character" w:styleId="Emphasis">
    <w:name w:val="Emphasis"/>
    <w:basedOn w:val="DefaultParagraphFont"/>
    <w:uiPriority w:val="20"/>
    <w:qFormat/>
    <w:rsid w:val="006A5278"/>
    <w:rPr>
      <w:i/>
      <w:iCs/>
    </w:rPr>
  </w:style>
  <w:style w:type="character" w:customStyle="1" w:styleId="Menzionenonrisolta2">
    <w:name w:val="Menzione non risolta2"/>
    <w:basedOn w:val="DefaultParagraphFont"/>
    <w:uiPriority w:val="99"/>
    <w:semiHidden/>
    <w:unhideWhenUsed/>
    <w:rsid w:val="00796A8F"/>
    <w:rPr>
      <w:color w:val="605E5C"/>
      <w:shd w:val="clear" w:color="auto" w:fill="E1DFDD"/>
    </w:rPr>
  </w:style>
  <w:style w:type="character" w:customStyle="1" w:styleId="UnresolvedMention1">
    <w:name w:val="Unresolved Mention1"/>
    <w:basedOn w:val="DefaultParagraphFont"/>
    <w:uiPriority w:val="99"/>
    <w:semiHidden/>
    <w:unhideWhenUsed/>
    <w:rsid w:val="00FC6C58"/>
    <w:rPr>
      <w:color w:val="605E5C"/>
      <w:shd w:val="clear" w:color="auto" w:fill="E1DFDD"/>
    </w:rPr>
  </w:style>
  <w:style w:type="paragraph" w:customStyle="1" w:styleId="TableParagraph">
    <w:name w:val="Table Paragraph"/>
    <w:basedOn w:val="Normal"/>
    <w:uiPriority w:val="1"/>
    <w:qFormat/>
    <w:rsid w:val="00FC6C58"/>
    <w:pPr>
      <w:widowControl w:val="0"/>
      <w:autoSpaceDE w:val="0"/>
      <w:autoSpaceDN w:val="0"/>
      <w:spacing w:before="42"/>
      <w:ind w:left="107"/>
    </w:pPr>
    <w:rPr>
      <w:rFonts w:ascii="Arial MT" w:eastAsia="Arial MT" w:hAnsi="Arial MT" w:cs="Arial MT"/>
      <w:sz w:val="22"/>
      <w:szCs w:val="22"/>
      <w:lang w:val="en-US" w:eastAsia="en-US"/>
    </w:rPr>
  </w:style>
  <w:style w:type="paragraph" w:styleId="FootnoteText">
    <w:name w:val="footnote text"/>
    <w:basedOn w:val="Normal"/>
    <w:link w:val="FootnoteTextChar"/>
    <w:uiPriority w:val="99"/>
    <w:semiHidden/>
    <w:unhideWhenUsed/>
    <w:rsid w:val="008278E2"/>
    <w:rPr>
      <w:sz w:val="20"/>
      <w:szCs w:val="20"/>
    </w:rPr>
  </w:style>
  <w:style w:type="character" w:customStyle="1" w:styleId="FootnoteTextChar">
    <w:name w:val="Footnote Text Char"/>
    <w:basedOn w:val="DefaultParagraphFont"/>
    <w:link w:val="FootnoteText"/>
    <w:uiPriority w:val="99"/>
    <w:semiHidden/>
    <w:rsid w:val="008278E2"/>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unhideWhenUsed/>
    <w:rsid w:val="008278E2"/>
    <w:rPr>
      <w:vertAlign w:val="superscript"/>
    </w:rPr>
  </w:style>
  <w:style w:type="paragraph" w:styleId="BodyTextIndent">
    <w:name w:val="Body Text Indent"/>
    <w:basedOn w:val="Normal"/>
    <w:link w:val="BodyTextIndentChar"/>
    <w:uiPriority w:val="99"/>
    <w:semiHidden/>
    <w:unhideWhenUsed/>
    <w:rsid w:val="00176FA7"/>
    <w:pPr>
      <w:spacing w:after="120"/>
      <w:ind w:left="283"/>
    </w:pPr>
  </w:style>
  <w:style w:type="character" w:customStyle="1" w:styleId="BodyTextIndentChar">
    <w:name w:val="Body Text Indent Char"/>
    <w:basedOn w:val="DefaultParagraphFont"/>
    <w:link w:val="BodyTextIndent"/>
    <w:uiPriority w:val="99"/>
    <w:semiHidden/>
    <w:rsid w:val="00176FA7"/>
    <w:rPr>
      <w:rFonts w:ascii="Times New Roman" w:eastAsia="Times New Roman" w:hAnsi="Times New Roman" w:cs="Times New Roman"/>
      <w:sz w:val="24"/>
      <w:szCs w:val="24"/>
      <w:lang w:eastAsia="it-IT"/>
    </w:rPr>
  </w:style>
  <w:style w:type="table" w:styleId="TableGrid">
    <w:name w:val="Table Grid"/>
    <w:basedOn w:val="TableNormal"/>
    <w:uiPriority w:val="59"/>
    <w:rsid w:val="0052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7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5596">
      <w:bodyDiv w:val="1"/>
      <w:marLeft w:val="0"/>
      <w:marRight w:val="0"/>
      <w:marTop w:val="0"/>
      <w:marBottom w:val="0"/>
      <w:divBdr>
        <w:top w:val="none" w:sz="0" w:space="0" w:color="auto"/>
        <w:left w:val="none" w:sz="0" w:space="0" w:color="auto"/>
        <w:bottom w:val="none" w:sz="0" w:space="0" w:color="auto"/>
        <w:right w:val="none" w:sz="0" w:space="0" w:color="auto"/>
      </w:divBdr>
    </w:div>
    <w:div w:id="444157671">
      <w:bodyDiv w:val="1"/>
      <w:marLeft w:val="0"/>
      <w:marRight w:val="0"/>
      <w:marTop w:val="0"/>
      <w:marBottom w:val="0"/>
      <w:divBdr>
        <w:top w:val="none" w:sz="0" w:space="0" w:color="auto"/>
        <w:left w:val="none" w:sz="0" w:space="0" w:color="auto"/>
        <w:bottom w:val="none" w:sz="0" w:space="0" w:color="auto"/>
        <w:right w:val="none" w:sz="0" w:space="0" w:color="auto"/>
      </w:divBdr>
    </w:div>
    <w:div w:id="460653474">
      <w:bodyDiv w:val="1"/>
      <w:marLeft w:val="0"/>
      <w:marRight w:val="0"/>
      <w:marTop w:val="0"/>
      <w:marBottom w:val="0"/>
      <w:divBdr>
        <w:top w:val="none" w:sz="0" w:space="0" w:color="auto"/>
        <w:left w:val="none" w:sz="0" w:space="0" w:color="auto"/>
        <w:bottom w:val="none" w:sz="0" w:space="0" w:color="auto"/>
        <w:right w:val="none" w:sz="0" w:space="0" w:color="auto"/>
      </w:divBdr>
    </w:div>
    <w:div w:id="658074526">
      <w:bodyDiv w:val="1"/>
      <w:marLeft w:val="0"/>
      <w:marRight w:val="0"/>
      <w:marTop w:val="0"/>
      <w:marBottom w:val="0"/>
      <w:divBdr>
        <w:top w:val="none" w:sz="0" w:space="0" w:color="auto"/>
        <w:left w:val="none" w:sz="0" w:space="0" w:color="auto"/>
        <w:bottom w:val="none" w:sz="0" w:space="0" w:color="auto"/>
        <w:right w:val="none" w:sz="0" w:space="0" w:color="auto"/>
      </w:divBdr>
    </w:div>
    <w:div w:id="704017973">
      <w:bodyDiv w:val="1"/>
      <w:marLeft w:val="0"/>
      <w:marRight w:val="0"/>
      <w:marTop w:val="0"/>
      <w:marBottom w:val="0"/>
      <w:divBdr>
        <w:top w:val="none" w:sz="0" w:space="0" w:color="auto"/>
        <w:left w:val="none" w:sz="0" w:space="0" w:color="auto"/>
        <w:bottom w:val="none" w:sz="0" w:space="0" w:color="auto"/>
        <w:right w:val="none" w:sz="0" w:space="0" w:color="auto"/>
      </w:divBdr>
    </w:div>
    <w:div w:id="705329109">
      <w:bodyDiv w:val="1"/>
      <w:marLeft w:val="0"/>
      <w:marRight w:val="0"/>
      <w:marTop w:val="0"/>
      <w:marBottom w:val="0"/>
      <w:divBdr>
        <w:top w:val="none" w:sz="0" w:space="0" w:color="auto"/>
        <w:left w:val="none" w:sz="0" w:space="0" w:color="auto"/>
        <w:bottom w:val="none" w:sz="0" w:space="0" w:color="auto"/>
        <w:right w:val="none" w:sz="0" w:space="0" w:color="auto"/>
      </w:divBdr>
    </w:div>
    <w:div w:id="745150562">
      <w:bodyDiv w:val="1"/>
      <w:marLeft w:val="0"/>
      <w:marRight w:val="0"/>
      <w:marTop w:val="0"/>
      <w:marBottom w:val="0"/>
      <w:divBdr>
        <w:top w:val="none" w:sz="0" w:space="0" w:color="auto"/>
        <w:left w:val="none" w:sz="0" w:space="0" w:color="auto"/>
        <w:bottom w:val="none" w:sz="0" w:space="0" w:color="auto"/>
        <w:right w:val="none" w:sz="0" w:space="0" w:color="auto"/>
      </w:divBdr>
    </w:div>
    <w:div w:id="923414213">
      <w:bodyDiv w:val="1"/>
      <w:marLeft w:val="0"/>
      <w:marRight w:val="0"/>
      <w:marTop w:val="0"/>
      <w:marBottom w:val="0"/>
      <w:divBdr>
        <w:top w:val="none" w:sz="0" w:space="0" w:color="auto"/>
        <w:left w:val="none" w:sz="0" w:space="0" w:color="auto"/>
        <w:bottom w:val="none" w:sz="0" w:space="0" w:color="auto"/>
        <w:right w:val="none" w:sz="0" w:space="0" w:color="auto"/>
      </w:divBdr>
    </w:div>
    <w:div w:id="993799496">
      <w:bodyDiv w:val="1"/>
      <w:marLeft w:val="0"/>
      <w:marRight w:val="0"/>
      <w:marTop w:val="0"/>
      <w:marBottom w:val="0"/>
      <w:divBdr>
        <w:top w:val="none" w:sz="0" w:space="0" w:color="auto"/>
        <w:left w:val="none" w:sz="0" w:space="0" w:color="auto"/>
        <w:bottom w:val="none" w:sz="0" w:space="0" w:color="auto"/>
        <w:right w:val="none" w:sz="0" w:space="0" w:color="auto"/>
      </w:divBdr>
    </w:div>
    <w:div w:id="1089931173">
      <w:bodyDiv w:val="1"/>
      <w:marLeft w:val="0"/>
      <w:marRight w:val="0"/>
      <w:marTop w:val="0"/>
      <w:marBottom w:val="0"/>
      <w:divBdr>
        <w:top w:val="none" w:sz="0" w:space="0" w:color="auto"/>
        <w:left w:val="none" w:sz="0" w:space="0" w:color="auto"/>
        <w:bottom w:val="none" w:sz="0" w:space="0" w:color="auto"/>
        <w:right w:val="none" w:sz="0" w:space="0" w:color="auto"/>
      </w:divBdr>
    </w:div>
    <w:div w:id="1350837998">
      <w:bodyDiv w:val="1"/>
      <w:marLeft w:val="0"/>
      <w:marRight w:val="0"/>
      <w:marTop w:val="0"/>
      <w:marBottom w:val="0"/>
      <w:divBdr>
        <w:top w:val="none" w:sz="0" w:space="0" w:color="auto"/>
        <w:left w:val="none" w:sz="0" w:space="0" w:color="auto"/>
        <w:bottom w:val="none" w:sz="0" w:space="0" w:color="auto"/>
        <w:right w:val="none" w:sz="0" w:space="0" w:color="auto"/>
      </w:divBdr>
    </w:div>
    <w:div w:id="1568539240">
      <w:bodyDiv w:val="1"/>
      <w:marLeft w:val="0"/>
      <w:marRight w:val="0"/>
      <w:marTop w:val="0"/>
      <w:marBottom w:val="0"/>
      <w:divBdr>
        <w:top w:val="none" w:sz="0" w:space="0" w:color="auto"/>
        <w:left w:val="none" w:sz="0" w:space="0" w:color="auto"/>
        <w:bottom w:val="none" w:sz="0" w:space="0" w:color="auto"/>
        <w:right w:val="none" w:sz="0" w:space="0" w:color="auto"/>
      </w:divBdr>
    </w:div>
    <w:div w:id="1720086470">
      <w:bodyDiv w:val="1"/>
      <w:marLeft w:val="0"/>
      <w:marRight w:val="0"/>
      <w:marTop w:val="0"/>
      <w:marBottom w:val="0"/>
      <w:divBdr>
        <w:top w:val="none" w:sz="0" w:space="0" w:color="auto"/>
        <w:left w:val="none" w:sz="0" w:space="0" w:color="auto"/>
        <w:bottom w:val="none" w:sz="0" w:space="0" w:color="auto"/>
        <w:right w:val="none" w:sz="0" w:space="0" w:color="auto"/>
      </w:divBdr>
    </w:div>
    <w:div w:id="1816215229">
      <w:bodyDiv w:val="1"/>
      <w:marLeft w:val="0"/>
      <w:marRight w:val="0"/>
      <w:marTop w:val="0"/>
      <w:marBottom w:val="0"/>
      <w:divBdr>
        <w:top w:val="none" w:sz="0" w:space="0" w:color="auto"/>
        <w:left w:val="none" w:sz="0" w:space="0" w:color="auto"/>
        <w:bottom w:val="none" w:sz="0" w:space="0" w:color="auto"/>
        <w:right w:val="none" w:sz="0" w:space="0" w:color="auto"/>
      </w:divBdr>
    </w:div>
    <w:div w:id="1902592032">
      <w:bodyDiv w:val="1"/>
      <w:marLeft w:val="0"/>
      <w:marRight w:val="0"/>
      <w:marTop w:val="0"/>
      <w:marBottom w:val="0"/>
      <w:divBdr>
        <w:top w:val="none" w:sz="0" w:space="0" w:color="auto"/>
        <w:left w:val="none" w:sz="0" w:space="0" w:color="auto"/>
        <w:bottom w:val="none" w:sz="0" w:space="0" w:color="auto"/>
        <w:right w:val="none" w:sz="0" w:space="0" w:color="auto"/>
      </w:divBdr>
    </w:div>
    <w:div w:id="19092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lateral-italy.nitra.gov.rs" TargetMode="External"/><Relationship Id="rId18" Type="http://schemas.openxmlformats.org/officeDocument/2006/relationships/hyperlink" Target="mailto:dgsp-09bandi2@esteri.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eb.esteri.it/pgr/" TargetMode="External"/><Relationship Id="rId17" Type="http://schemas.openxmlformats.org/officeDocument/2006/relationships/hyperlink" Target="mailto:dgsp09.pec@cert.esteri.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tra.gov.rs/lat/medunarodna-saradnja/bilateralna-saradn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sp-09bandi3@esteri.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steri.it/it/diplomazia-culturale-e-diplomazia-scientifica/cooperscientificatecnologica/programmiesecutivi/accordi_programmi_culturali_tecnologici/" TargetMode="External"/><Relationship Id="rId23" Type="http://schemas.openxmlformats.org/officeDocument/2006/relationships/footer" Target="footer3.xml"/><Relationship Id="rId10" Type="http://schemas.openxmlformats.org/officeDocument/2006/relationships/hyperlink" Target="https://web.esteri.it/pgr/" TargetMode="External"/><Relationship Id="rId19" Type="http://schemas.openxmlformats.org/officeDocument/2006/relationships/hyperlink" Target="mailto:svetlana.bogdanovic@nitra.gov.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lateral_italy@nitra.gov.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4E6FA2A008044883A29E1E6B5075E" ma:contentTypeVersion="5" ma:contentTypeDescription="Create a new document." ma:contentTypeScope="" ma:versionID="1e152e1927494d165b7badcf9b802de7">
  <xsd:schema xmlns:xsd="http://www.w3.org/2001/XMLSchema" xmlns:xs="http://www.w3.org/2001/XMLSchema" xmlns:p="http://schemas.microsoft.com/office/2006/metadata/properties" xmlns:ns2="9ef16fc0-ceaf-4022-8c02-90112da05515" targetNamespace="http://schemas.microsoft.com/office/2006/metadata/properties" ma:root="true" ma:fieldsID="2d72bc9e3e7e977e973357258c6ab8ec" ns2:_="">
    <xsd:import namespace="9ef16fc0-ceaf-4022-8c02-90112da05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16fc0-ceaf-4022-8c02-90112da0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B4C9-B33C-4A81-A53C-E2B687FA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16fc0-ceaf-4022-8c02-90112da05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F5FE9-B859-41D5-B58E-5CFD63034368}">
  <ds:schemaRefs>
    <ds:schemaRef ds:uri="http://schemas.microsoft.com/sharepoint/v3/contenttype/forms"/>
  </ds:schemaRefs>
</ds:datastoreItem>
</file>

<file path=customXml/itemProps3.xml><?xml version="1.0" encoding="utf-8"?>
<ds:datastoreItem xmlns:ds="http://schemas.openxmlformats.org/officeDocument/2006/customXml" ds:itemID="{430697C0-02B4-4CEB-BAC4-4AC42ED9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10464</Characters>
  <Application>Microsoft Office Word</Application>
  <DocSecurity>0</DocSecurity>
  <Lines>87</Lines>
  <Paragraphs>24</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MAE</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Barchesi</dc:creator>
  <cp:lastModifiedBy>Nauka1</cp:lastModifiedBy>
  <cp:revision>2</cp:revision>
  <cp:lastPrinted>2023-11-10T16:00:00Z</cp:lastPrinted>
  <dcterms:created xsi:type="dcterms:W3CDTF">2023-12-12T11:23:00Z</dcterms:created>
  <dcterms:modified xsi:type="dcterms:W3CDTF">2023-12-12T11:23:00Z</dcterms:modified>
</cp:coreProperties>
</file>